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2A2" w:rsidRPr="00EE24D4" w:rsidRDefault="00CD72A2" w:rsidP="00EE24D4">
      <w:pPr>
        <w:jc w:val="center"/>
        <w:rPr>
          <w:b/>
          <w:bCs/>
          <w:caps/>
          <w:sz w:val="28"/>
          <w:szCs w:val="28"/>
        </w:rPr>
      </w:pPr>
      <w:r w:rsidRPr="00EE24D4">
        <w:rPr>
          <w:b/>
          <w:bCs/>
          <w:caps/>
          <w:sz w:val="28"/>
          <w:szCs w:val="28"/>
        </w:rPr>
        <w:t>Министерство образования Республики Беларусь</w:t>
      </w:r>
    </w:p>
    <w:p w:rsidR="00CD72A2" w:rsidRPr="00FE5DA7" w:rsidRDefault="00CD72A2" w:rsidP="00EE24D4">
      <w:pPr>
        <w:spacing w:before="120"/>
        <w:jc w:val="center"/>
        <w:rPr>
          <w:sz w:val="28"/>
          <w:szCs w:val="28"/>
        </w:rPr>
      </w:pPr>
      <w:r w:rsidRPr="00FE5DA7">
        <w:rPr>
          <w:sz w:val="28"/>
          <w:szCs w:val="28"/>
        </w:rPr>
        <w:t>Учебно-методическое объединение по медицинскому образованию</w:t>
      </w:r>
    </w:p>
    <w:p w:rsidR="00CD72A2" w:rsidRPr="00EE24D4" w:rsidRDefault="00CD72A2" w:rsidP="00EE24D4">
      <w:pPr>
        <w:spacing w:before="240" w:after="60"/>
        <w:ind w:left="5664"/>
        <w:jc w:val="both"/>
        <w:rPr>
          <w:b/>
          <w:bCs/>
          <w:caps/>
          <w:sz w:val="28"/>
          <w:szCs w:val="28"/>
        </w:rPr>
      </w:pPr>
      <w:r w:rsidRPr="00EE24D4">
        <w:rPr>
          <w:b/>
          <w:bCs/>
          <w:caps/>
          <w:sz w:val="28"/>
          <w:szCs w:val="28"/>
        </w:rPr>
        <w:t>утверждаю</w:t>
      </w:r>
    </w:p>
    <w:p w:rsidR="00CD72A2" w:rsidRPr="005F6116" w:rsidRDefault="00CD72A2" w:rsidP="00EE24D4">
      <w:pPr>
        <w:ind w:left="5664"/>
        <w:jc w:val="both"/>
        <w:rPr>
          <w:sz w:val="28"/>
          <w:szCs w:val="28"/>
        </w:rPr>
      </w:pPr>
      <w:r>
        <w:rPr>
          <w:sz w:val="28"/>
          <w:szCs w:val="28"/>
        </w:rPr>
        <w:t>Первый заместитель</w:t>
      </w:r>
    </w:p>
    <w:p w:rsidR="00CD72A2" w:rsidRPr="005F6116" w:rsidRDefault="00CD72A2" w:rsidP="00EE24D4">
      <w:pPr>
        <w:ind w:left="5664"/>
        <w:jc w:val="both"/>
        <w:rPr>
          <w:sz w:val="28"/>
          <w:szCs w:val="28"/>
        </w:rPr>
      </w:pPr>
      <w:r>
        <w:rPr>
          <w:sz w:val="28"/>
          <w:szCs w:val="28"/>
        </w:rPr>
        <w:t>Министра образования</w:t>
      </w:r>
    </w:p>
    <w:p w:rsidR="00CD72A2" w:rsidRPr="005F6116" w:rsidRDefault="00CD72A2" w:rsidP="00EE24D4">
      <w:pPr>
        <w:ind w:left="5664"/>
        <w:jc w:val="both"/>
        <w:rPr>
          <w:sz w:val="28"/>
          <w:szCs w:val="28"/>
        </w:rPr>
      </w:pPr>
      <w:r w:rsidRPr="005F6116">
        <w:rPr>
          <w:sz w:val="28"/>
          <w:szCs w:val="28"/>
        </w:rPr>
        <w:t>Республики Беларусь</w:t>
      </w:r>
    </w:p>
    <w:p w:rsidR="00CD72A2" w:rsidRPr="008F2E1F" w:rsidRDefault="00CD72A2" w:rsidP="00EE24D4">
      <w:pPr>
        <w:spacing w:before="120"/>
        <w:ind w:left="5664"/>
        <w:jc w:val="right"/>
        <w:rPr>
          <w:color w:val="FF0000"/>
          <w:sz w:val="28"/>
          <w:szCs w:val="28"/>
        </w:rPr>
      </w:pPr>
    </w:p>
    <w:p w:rsidR="00CD72A2" w:rsidRPr="005F6116" w:rsidRDefault="00CD72A2" w:rsidP="00EE24D4">
      <w:pPr>
        <w:spacing w:before="120" w:after="120"/>
        <w:ind w:left="566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«___» _____ </w:t>
      </w:r>
      <w:r w:rsidRPr="005F6116">
        <w:rPr>
          <w:sz w:val="28"/>
          <w:szCs w:val="28"/>
        </w:rPr>
        <w:t>20</w:t>
      </w:r>
      <w:r>
        <w:rPr>
          <w:sz w:val="28"/>
          <w:szCs w:val="28"/>
        </w:rPr>
        <w:t>__</w:t>
      </w:r>
      <w:r w:rsidRPr="005F6116">
        <w:rPr>
          <w:sz w:val="28"/>
          <w:szCs w:val="28"/>
        </w:rPr>
        <w:t xml:space="preserve"> г.</w:t>
      </w:r>
    </w:p>
    <w:p w:rsidR="00CD72A2" w:rsidRPr="005F6116" w:rsidRDefault="00CD72A2" w:rsidP="00EE24D4">
      <w:pPr>
        <w:ind w:left="5664"/>
        <w:jc w:val="both"/>
        <w:rPr>
          <w:sz w:val="28"/>
          <w:szCs w:val="28"/>
        </w:rPr>
      </w:pPr>
      <w:r w:rsidRPr="005F6116">
        <w:rPr>
          <w:sz w:val="28"/>
          <w:szCs w:val="28"/>
        </w:rPr>
        <w:t>Рег</w:t>
      </w:r>
      <w:r>
        <w:rPr>
          <w:sz w:val="28"/>
          <w:szCs w:val="28"/>
        </w:rPr>
        <w:t>.</w:t>
      </w:r>
      <w:r w:rsidRPr="005F6116">
        <w:rPr>
          <w:sz w:val="28"/>
          <w:szCs w:val="28"/>
        </w:rPr>
        <w:t xml:space="preserve"> </w:t>
      </w:r>
      <w:r>
        <w:rPr>
          <w:sz w:val="28"/>
          <w:szCs w:val="28"/>
        </w:rPr>
        <w:t>№ Т</w:t>
      </w:r>
      <w:proofErr w:type="gramStart"/>
      <w:r>
        <w:rPr>
          <w:sz w:val="28"/>
          <w:szCs w:val="28"/>
        </w:rPr>
        <w:t>Д-</w:t>
      </w:r>
      <w:proofErr w:type="gramEnd"/>
      <w:r>
        <w:rPr>
          <w:sz w:val="28"/>
          <w:szCs w:val="28"/>
        </w:rPr>
        <w:t>__________/тип.</w:t>
      </w:r>
    </w:p>
    <w:p w:rsidR="00CD72A2" w:rsidRPr="00790342" w:rsidRDefault="00CD72A2" w:rsidP="00EE24D4">
      <w:pPr>
        <w:spacing w:before="960" w:after="120"/>
        <w:jc w:val="center"/>
        <w:rPr>
          <w:b/>
          <w:bCs/>
          <w:caps/>
          <w:spacing w:val="30"/>
          <w:sz w:val="36"/>
          <w:szCs w:val="36"/>
        </w:rPr>
      </w:pPr>
      <w:r>
        <w:rPr>
          <w:b/>
          <w:bCs/>
          <w:caps/>
          <w:spacing w:val="30"/>
          <w:sz w:val="36"/>
          <w:szCs w:val="36"/>
        </w:rPr>
        <w:t>фармакология</w:t>
      </w:r>
    </w:p>
    <w:p w:rsidR="00CD72A2" w:rsidRPr="00EE24D4" w:rsidRDefault="00CD72A2" w:rsidP="00EE24D4">
      <w:pPr>
        <w:spacing w:before="120"/>
        <w:ind w:right="5"/>
        <w:jc w:val="center"/>
        <w:rPr>
          <w:b/>
          <w:bCs/>
          <w:spacing w:val="-10"/>
          <w:sz w:val="28"/>
          <w:szCs w:val="28"/>
        </w:rPr>
      </w:pPr>
      <w:r w:rsidRPr="00EE24D4">
        <w:rPr>
          <w:b/>
          <w:bCs/>
          <w:spacing w:val="-10"/>
          <w:sz w:val="28"/>
          <w:szCs w:val="28"/>
        </w:rPr>
        <w:t>Типовая учебная программа по учебной дисциплине для специальности</w:t>
      </w:r>
    </w:p>
    <w:p w:rsidR="00CD72A2" w:rsidRPr="00EE24D4" w:rsidRDefault="00CD72A2" w:rsidP="00EE24D4">
      <w:pPr>
        <w:ind w:left="1701" w:right="6" w:firstLine="1718"/>
        <w:jc w:val="both"/>
        <w:rPr>
          <w:b/>
          <w:bCs/>
          <w:sz w:val="28"/>
          <w:szCs w:val="28"/>
        </w:rPr>
      </w:pPr>
      <w:r w:rsidRPr="00EE24D4">
        <w:rPr>
          <w:b/>
          <w:bCs/>
          <w:sz w:val="28"/>
          <w:szCs w:val="28"/>
        </w:rPr>
        <w:t>1-79 01 07 «Стоматология»</w:t>
      </w:r>
    </w:p>
    <w:p w:rsidR="00CD72A2" w:rsidRPr="00C9744A" w:rsidRDefault="00CD72A2" w:rsidP="00EE24D4">
      <w:pPr>
        <w:spacing w:after="360"/>
        <w:ind w:left="1656" w:right="6"/>
        <w:rPr>
          <w:sz w:val="28"/>
          <w:szCs w:val="28"/>
        </w:rPr>
      </w:pPr>
    </w:p>
    <w:tbl>
      <w:tblPr>
        <w:tblW w:w="9854" w:type="dxa"/>
        <w:tblInd w:w="-106" w:type="dxa"/>
        <w:tblLook w:val="01E0" w:firstRow="1" w:lastRow="1" w:firstColumn="1" w:lastColumn="1" w:noHBand="0" w:noVBand="0"/>
      </w:tblPr>
      <w:tblGrid>
        <w:gridCol w:w="4968"/>
        <w:gridCol w:w="360"/>
        <w:gridCol w:w="4526"/>
      </w:tblGrid>
      <w:tr w:rsidR="00CD72A2" w:rsidRPr="00F34A15">
        <w:tc>
          <w:tcPr>
            <w:tcW w:w="4968" w:type="dxa"/>
          </w:tcPr>
          <w:p w:rsidR="00CD72A2" w:rsidRPr="00EE24D4" w:rsidRDefault="00CD72A2" w:rsidP="00BA77EC">
            <w:pPr>
              <w:tabs>
                <w:tab w:val="left" w:pos="2835"/>
              </w:tabs>
              <w:jc w:val="both"/>
              <w:rPr>
                <w:b/>
                <w:bCs/>
                <w:caps/>
                <w:sz w:val="26"/>
                <w:szCs w:val="26"/>
              </w:rPr>
            </w:pPr>
            <w:r w:rsidRPr="00EE24D4">
              <w:rPr>
                <w:b/>
                <w:bCs/>
                <w:caps/>
                <w:sz w:val="26"/>
                <w:szCs w:val="26"/>
              </w:rPr>
              <w:t>Согласовано</w:t>
            </w:r>
          </w:p>
        </w:tc>
        <w:tc>
          <w:tcPr>
            <w:tcW w:w="360" w:type="dxa"/>
          </w:tcPr>
          <w:p w:rsidR="00CD72A2" w:rsidRPr="00EE24D4" w:rsidRDefault="00CD72A2" w:rsidP="00BA77EC">
            <w:pPr>
              <w:tabs>
                <w:tab w:val="left" w:pos="2835"/>
              </w:tabs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526" w:type="dxa"/>
          </w:tcPr>
          <w:p w:rsidR="00CD72A2" w:rsidRPr="00EE24D4" w:rsidRDefault="00CD72A2" w:rsidP="00BA77EC">
            <w:pPr>
              <w:tabs>
                <w:tab w:val="left" w:pos="2835"/>
              </w:tabs>
              <w:jc w:val="both"/>
              <w:rPr>
                <w:b/>
                <w:bCs/>
                <w:sz w:val="26"/>
                <w:szCs w:val="26"/>
              </w:rPr>
            </w:pPr>
            <w:r w:rsidRPr="00EE24D4">
              <w:rPr>
                <w:b/>
                <w:bCs/>
                <w:caps/>
                <w:sz w:val="26"/>
                <w:szCs w:val="26"/>
              </w:rPr>
              <w:t>Согласовано</w:t>
            </w:r>
          </w:p>
        </w:tc>
      </w:tr>
      <w:tr w:rsidR="00CD72A2" w:rsidRPr="00F34A15">
        <w:tc>
          <w:tcPr>
            <w:tcW w:w="4968" w:type="dxa"/>
          </w:tcPr>
          <w:p w:rsidR="00CD72A2" w:rsidRPr="00F34A15" w:rsidRDefault="00CD72A2" w:rsidP="00BA77EC">
            <w:pPr>
              <w:tabs>
                <w:tab w:val="left" w:pos="2835"/>
              </w:tabs>
              <w:rPr>
                <w:sz w:val="26"/>
                <w:szCs w:val="26"/>
              </w:rPr>
            </w:pPr>
            <w:r w:rsidRPr="00F34A15">
              <w:rPr>
                <w:color w:val="000000"/>
                <w:sz w:val="26"/>
                <w:szCs w:val="26"/>
              </w:rPr>
              <w:t xml:space="preserve">Первый заместитель </w:t>
            </w:r>
            <w:r w:rsidRPr="00F34A15">
              <w:rPr>
                <w:sz w:val="26"/>
                <w:szCs w:val="26"/>
              </w:rPr>
              <w:t>Министра</w:t>
            </w:r>
          </w:p>
        </w:tc>
        <w:tc>
          <w:tcPr>
            <w:tcW w:w="360" w:type="dxa"/>
          </w:tcPr>
          <w:p w:rsidR="00CD72A2" w:rsidRPr="00F34A15" w:rsidRDefault="00CD72A2" w:rsidP="00BA77EC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CD72A2" w:rsidRPr="00F34A15" w:rsidRDefault="00CD72A2" w:rsidP="00BA77EC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 xml:space="preserve">Начальник Управления </w:t>
            </w:r>
          </w:p>
        </w:tc>
      </w:tr>
      <w:tr w:rsidR="00CD72A2" w:rsidRPr="00F34A15">
        <w:tc>
          <w:tcPr>
            <w:tcW w:w="4968" w:type="dxa"/>
          </w:tcPr>
          <w:p w:rsidR="00CD72A2" w:rsidRPr="00F34A15" w:rsidRDefault="00CD72A2" w:rsidP="00BA77EC">
            <w:pPr>
              <w:tabs>
                <w:tab w:val="left" w:pos="2835"/>
              </w:tabs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здравоохранения Республики Беларусь</w:t>
            </w:r>
          </w:p>
        </w:tc>
        <w:tc>
          <w:tcPr>
            <w:tcW w:w="360" w:type="dxa"/>
          </w:tcPr>
          <w:p w:rsidR="00CD72A2" w:rsidRPr="00F34A15" w:rsidRDefault="00CD72A2" w:rsidP="00BA77EC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CD72A2" w:rsidRPr="00F34A15" w:rsidRDefault="00CD72A2" w:rsidP="00BA77EC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высшего образования</w:t>
            </w:r>
          </w:p>
        </w:tc>
      </w:tr>
      <w:tr w:rsidR="00CD72A2" w:rsidRPr="00F34A15">
        <w:tc>
          <w:tcPr>
            <w:tcW w:w="4968" w:type="dxa"/>
          </w:tcPr>
          <w:p w:rsidR="00CD72A2" w:rsidRPr="00F34A15" w:rsidRDefault="00CD72A2" w:rsidP="00BA77EC">
            <w:pPr>
              <w:tabs>
                <w:tab w:val="left" w:pos="2835"/>
              </w:tabs>
              <w:rPr>
                <w:sz w:val="26"/>
                <w:szCs w:val="26"/>
              </w:rPr>
            </w:pPr>
          </w:p>
        </w:tc>
        <w:tc>
          <w:tcPr>
            <w:tcW w:w="360" w:type="dxa"/>
          </w:tcPr>
          <w:p w:rsidR="00CD72A2" w:rsidRPr="00F34A15" w:rsidRDefault="00CD72A2" w:rsidP="00BA77EC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CD72A2" w:rsidRPr="00F34A15" w:rsidRDefault="00CD72A2" w:rsidP="00BA77EC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Министерства образования</w:t>
            </w:r>
          </w:p>
        </w:tc>
      </w:tr>
      <w:tr w:rsidR="00CD72A2" w:rsidRPr="00F34A15">
        <w:tc>
          <w:tcPr>
            <w:tcW w:w="4968" w:type="dxa"/>
          </w:tcPr>
          <w:p w:rsidR="00CD72A2" w:rsidRPr="00F34A15" w:rsidRDefault="00CD72A2" w:rsidP="00BA77EC">
            <w:pPr>
              <w:tabs>
                <w:tab w:val="left" w:pos="2835"/>
              </w:tabs>
              <w:rPr>
                <w:sz w:val="26"/>
                <w:szCs w:val="26"/>
              </w:rPr>
            </w:pPr>
          </w:p>
        </w:tc>
        <w:tc>
          <w:tcPr>
            <w:tcW w:w="360" w:type="dxa"/>
          </w:tcPr>
          <w:p w:rsidR="00CD72A2" w:rsidRPr="00F34A15" w:rsidRDefault="00CD72A2" w:rsidP="00BA77EC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CD72A2" w:rsidRPr="00F34A15" w:rsidRDefault="00CD72A2" w:rsidP="00BA77EC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Республики Беларусь</w:t>
            </w:r>
          </w:p>
        </w:tc>
      </w:tr>
      <w:tr w:rsidR="00CD72A2" w:rsidRPr="00F34A15">
        <w:tc>
          <w:tcPr>
            <w:tcW w:w="4968" w:type="dxa"/>
            <w:vAlign w:val="bottom"/>
          </w:tcPr>
          <w:p w:rsidR="00CD72A2" w:rsidRPr="00F34A15" w:rsidRDefault="00CD72A2" w:rsidP="00BA77EC">
            <w:pPr>
              <w:tabs>
                <w:tab w:val="left" w:pos="2835"/>
              </w:tabs>
              <w:jc w:val="right"/>
              <w:rPr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Д.Л.Пиневич</w:t>
            </w:r>
            <w:proofErr w:type="spellEnd"/>
          </w:p>
        </w:tc>
        <w:tc>
          <w:tcPr>
            <w:tcW w:w="360" w:type="dxa"/>
          </w:tcPr>
          <w:p w:rsidR="00CD72A2" w:rsidRPr="00F34A15" w:rsidRDefault="00CD72A2" w:rsidP="00BA77EC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  <w:vAlign w:val="bottom"/>
          </w:tcPr>
          <w:p w:rsidR="00CD72A2" w:rsidRPr="00F34A15" w:rsidRDefault="00CD72A2" w:rsidP="00BA77EC">
            <w:pPr>
              <w:tabs>
                <w:tab w:val="left" w:pos="2835"/>
              </w:tabs>
              <w:jc w:val="right"/>
              <w:rPr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С.И.Романюк</w:t>
            </w:r>
            <w:proofErr w:type="spellEnd"/>
          </w:p>
        </w:tc>
      </w:tr>
      <w:tr w:rsidR="00CD72A2" w:rsidRPr="00F34A15">
        <w:tc>
          <w:tcPr>
            <w:tcW w:w="4968" w:type="dxa"/>
          </w:tcPr>
          <w:p w:rsidR="00CD72A2" w:rsidRPr="00F34A15" w:rsidRDefault="00CD72A2" w:rsidP="00BA77EC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</w:t>
            </w:r>
            <w:r w:rsidRPr="00F34A15">
              <w:rPr>
                <w:sz w:val="26"/>
                <w:szCs w:val="26"/>
              </w:rPr>
              <w:t xml:space="preserve"> 20</w:t>
            </w:r>
            <w:r>
              <w:rPr>
                <w:sz w:val="26"/>
                <w:szCs w:val="26"/>
              </w:rPr>
              <w:t>_</w:t>
            </w:r>
            <w:r w:rsidRPr="00F34A15">
              <w:rPr>
                <w:sz w:val="26"/>
                <w:szCs w:val="26"/>
              </w:rPr>
              <w:t>_ г.</w:t>
            </w:r>
          </w:p>
        </w:tc>
        <w:tc>
          <w:tcPr>
            <w:tcW w:w="360" w:type="dxa"/>
          </w:tcPr>
          <w:p w:rsidR="00CD72A2" w:rsidRPr="00F34A15" w:rsidRDefault="00CD72A2" w:rsidP="00BA77EC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CD72A2" w:rsidRPr="00F34A15" w:rsidRDefault="00CD72A2" w:rsidP="00BA77EC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</w:t>
            </w:r>
            <w:r w:rsidRPr="00F34A15">
              <w:rPr>
                <w:sz w:val="26"/>
                <w:szCs w:val="26"/>
              </w:rPr>
              <w:t xml:space="preserve"> 20</w:t>
            </w:r>
            <w:r>
              <w:rPr>
                <w:sz w:val="26"/>
                <w:szCs w:val="26"/>
              </w:rPr>
              <w:t>_</w:t>
            </w:r>
            <w:r w:rsidRPr="00F34A15">
              <w:rPr>
                <w:sz w:val="26"/>
                <w:szCs w:val="26"/>
              </w:rPr>
              <w:t>_ г.</w:t>
            </w:r>
          </w:p>
        </w:tc>
      </w:tr>
      <w:tr w:rsidR="00CD72A2" w:rsidRPr="00F34A15">
        <w:tc>
          <w:tcPr>
            <w:tcW w:w="4968" w:type="dxa"/>
          </w:tcPr>
          <w:p w:rsidR="00CD72A2" w:rsidRPr="00F34A15" w:rsidRDefault="00CD72A2" w:rsidP="00BA77EC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360" w:type="dxa"/>
          </w:tcPr>
          <w:p w:rsidR="00CD72A2" w:rsidRPr="00F34A15" w:rsidRDefault="00CD72A2" w:rsidP="00BA77EC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CD72A2" w:rsidRPr="00F34A15" w:rsidRDefault="00CD72A2" w:rsidP="00BA77EC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</w:tr>
      <w:tr w:rsidR="00CD72A2" w:rsidRPr="00F34A15">
        <w:tc>
          <w:tcPr>
            <w:tcW w:w="4968" w:type="dxa"/>
          </w:tcPr>
          <w:p w:rsidR="00CD72A2" w:rsidRPr="00EE24D4" w:rsidRDefault="00CD72A2" w:rsidP="00BA77EC">
            <w:pPr>
              <w:tabs>
                <w:tab w:val="left" w:pos="2835"/>
              </w:tabs>
              <w:jc w:val="both"/>
              <w:rPr>
                <w:b/>
                <w:bCs/>
                <w:sz w:val="26"/>
                <w:szCs w:val="26"/>
              </w:rPr>
            </w:pPr>
            <w:r w:rsidRPr="00EE24D4">
              <w:rPr>
                <w:b/>
                <w:bCs/>
                <w:caps/>
                <w:sz w:val="26"/>
                <w:szCs w:val="26"/>
              </w:rPr>
              <w:t>Согласовано</w:t>
            </w:r>
          </w:p>
        </w:tc>
        <w:tc>
          <w:tcPr>
            <w:tcW w:w="360" w:type="dxa"/>
          </w:tcPr>
          <w:p w:rsidR="00CD72A2" w:rsidRPr="00EE24D4" w:rsidRDefault="00CD72A2" w:rsidP="00BA77EC">
            <w:pPr>
              <w:tabs>
                <w:tab w:val="left" w:pos="2835"/>
              </w:tabs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526" w:type="dxa"/>
          </w:tcPr>
          <w:p w:rsidR="00CD72A2" w:rsidRPr="00EE24D4" w:rsidRDefault="00CD72A2" w:rsidP="00BA77EC">
            <w:pPr>
              <w:tabs>
                <w:tab w:val="left" w:pos="2835"/>
              </w:tabs>
              <w:jc w:val="both"/>
              <w:rPr>
                <w:b/>
                <w:bCs/>
                <w:sz w:val="26"/>
                <w:szCs w:val="26"/>
              </w:rPr>
            </w:pPr>
            <w:r w:rsidRPr="00EE24D4">
              <w:rPr>
                <w:b/>
                <w:bCs/>
                <w:caps/>
                <w:sz w:val="26"/>
                <w:szCs w:val="26"/>
              </w:rPr>
              <w:t>Согласовано</w:t>
            </w:r>
          </w:p>
        </w:tc>
      </w:tr>
      <w:tr w:rsidR="00CD72A2" w:rsidRPr="00F34A15">
        <w:tc>
          <w:tcPr>
            <w:tcW w:w="4968" w:type="dxa"/>
          </w:tcPr>
          <w:p w:rsidR="00CD72A2" w:rsidRPr="00F34A15" w:rsidRDefault="00CD72A2" w:rsidP="00BA77EC">
            <w:pPr>
              <w:tabs>
                <w:tab w:val="left" w:pos="2835"/>
              </w:tabs>
              <w:rPr>
                <w:sz w:val="26"/>
                <w:szCs w:val="26"/>
              </w:rPr>
            </w:pPr>
            <w:r w:rsidRPr="00F34A15">
              <w:rPr>
                <w:color w:val="000000"/>
                <w:sz w:val="26"/>
                <w:szCs w:val="26"/>
              </w:rPr>
              <w:t xml:space="preserve">Директор </w:t>
            </w:r>
            <w:r>
              <w:rPr>
                <w:sz w:val="26"/>
                <w:szCs w:val="26"/>
              </w:rPr>
              <w:t>г</w:t>
            </w:r>
            <w:r w:rsidRPr="00F34A15">
              <w:rPr>
                <w:sz w:val="26"/>
                <w:szCs w:val="26"/>
              </w:rPr>
              <w:t>о</w:t>
            </w:r>
            <w:r w:rsidRPr="00F34A15">
              <w:rPr>
                <w:color w:val="000000"/>
                <w:sz w:val="26"/>
                <w:szCs w:val="26"/>
              </w:rPr>
              <w:t>сударственного учреждения</w:t>
            </w:r>
          </w:p>
        </w:tc>
        <w:tc>
          <w:tcPr>
            <w:tcW w:w="360" w:type="dxa"/>
          </w:tcPr>
          <w:p w:rsidR="00CD72A2" w:rsidRPr="00F34A15" w:rsidRDefault="00CD72A2" w:rsidP="00BA77EC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CD72A2" w:rsidRPr="00C145A5" w:rsidRDefault="00CD72A2" w:rsidP="00BA77EC">
            <w:pPr>
              <w:tabs>
                <w:tab w:val="left" w:pos="2835"/>
              </w:tabs>
              <w:rPr>
                <w:sz w:val="26"/>
                <w:szCs w:val="26"/>
              </w:rPr>
            </w:pPr>
            <w:r w:rsidRPr="00C145A5">
              <w:rPr>
                <w:sz w:val="26"/>
                <w:szCs w:val="26"/>
              </w:rPr>
              <w:t xml:space="preserve">Проректор </w:t>
            </w:r>
            <w:proofErr w:type="gramStart"/>
            <w:r w:rsidRPr="00C145A5">
              <w:rPr>
                <w:sz w:val="26"/>
                <w:szCs w:val="26"/>
              </w:rPr>
              <w:t>по</w:t>
            </w:r>
            <w:proofErr w:type="gramEnd"/>
            <w:r w:rsidRPr="00C145A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научно-</w:t>
            </w:r>
          </w:p>
        </w:tc>
      </w:tr>
      <w:tr w:rsidR="00CD72A2" w:rsidRPr="00F34A15">
        <w:tc>
          <w:tcPr>
            <w:tcW w:w="4968" w:type="dxa"/>
          </w:tcPr>
          <w:p w:rsidR="00CD72A2" w:rsidRPr="00F34A15" w:rsidRDefault="00CD72A2" w:rsidP="00BA77EC">
            <w:pPr>
              <w:tabs>
                <w:tab w:val="left" w:pos="2835"/>
              </w:tabs>
              <w:rPr>
                <w:color w:val="000000"/>
                <w:sz w:val="26"/>
                <w:szCs w:val="26"/>
              </w:rPr>
            </w:pPr>
            <w:r w:rsidRPr="00F34A15">
              <w:rPr>
                <w:color w:val="000000"/>
                <w:sz w:val="26"/>
                <w:szCs w:val="26"/>
              </w:rPr>
              <w:t>«Республиканский методический центр</w:t>
            </w:r>
          </w:p>
        </w:tc>
        <w:tc>
          <w:tcPr>
            <w:tcW w:w="360" w:type="dxa"/>
          </w:tcPr>
          <w:p w:rsidR="00CD72A2" w:rsidRPr="00F34A15" w:rsidRDefault="00CD72A2" w:rsidP="00BA77EC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CD72A2" w:rsidRPr="00C145A5" w:rsidRDefault="00CD72A2" w:rsidP="00BA77EC">
            <w:pPr>
              <w:tabs>
                <w:tab w:val="left" w:pos="283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методической </w:t>
            </w:r>
            <w:r w:rsidRPr="00C145A5">
              <w:rPr>
                <w:sz w:val="26"/>
                <w:szCs w:val="26"/>
              </w:rPr>
              <w:t>работе</w:t>
            </w:r>
          </w:p>
        </w:tc>
      </w:tr>
      <w:tr w:rsidR="00CD72A2" w:rsidRPr="00F34A15">
        <w:tc>
          <w:tcPr>
            <w:tcW w:w="4968" w:type="dxa"/>
          </w:tcPr>
          <w:p w:rsidR="00CD72A2" w:rsidRPr="00F34A15" w:rsidRDefault="00CD72A2" w:rsidP="00BA77EC">
            <w:pPr>
              <w:tabs>
                <w:tab w:val="left" w:pos="2835"/>
              </w:tabs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по</w:t>
            </w:r>
            <w:r w:rsidRPr="00F34A15">
              <w:rPr>
                <w:color w:val="000000"/>
                <w:sz w:val="26"/>
                <w:szCs w:val="26"/>
              </w:rPr>
              <w:t xml:space="preserve"> высшему и среднему медицинскому</w:t>
            </w:r>
          </w:p>
        </w:tc>
        <w:tc>
          <w:tcPr>
            <w:tcW w:w="360" w:type="dxa"/>
          </w:tcPr>
          <w:p w:rsidR="00CD72A2" w:rsidRPr="00F34A15" w:rsidRDefault="00CD72A2" w:rsidP="00BA77EC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CD72A2" w:rsidRPr="00C145A5" w:rsidRDefault="00CD72A2" w:rsidP="00BA77EC">
            <w:pPr>
              <w:tabs>
                <w:tab w:val="left" w:pos="283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  <w:r w:rsidRPr="00C145A5">
              <w:rPr>
                <w:sz w:val="26"/>
                <w:szCs w:val="26"/>
              </w:rPr>
              <w:t>осударственного учреждения</w:t>
            </w:r>
          </w:p>
        </w:tc>
      </w:tr>
      <w:tr w:rsidR="00CD72A2" w:rsidRPr="00F34A15">
        <w:tc>
          <w:tcPr>
            <w:tcW w:w="4968" w:type="dxa"/>
          </w:tcPr>
          <w:p w:rsidR="00CD72A2" w:rsidRPr="00F34A15" w:rsidRDefault="00CD72A2" w:rsidP="00BA77EC">
            <w:pPr>
              <w:tabs>
                <w:tab w:val="left" w:pos="2835"/>
              </w:tabs>
              <w:rPr>
                <w:sz w:val="26"/>
                <w:szCs w:val="26"/>
              </w:rPr>
            </w:pPr>
            <w:r w:rsidRPr="00F34A15">
              <w:rPr>
                <w:color w:val="000000"/>
                <w:sz w:val="26"/>
                <w:szCs w:val="26"/>
              </w:rPr>
              <w:t>и фармацевтическому образованию»</w:t>
            </w:r>
          </w:p>
        </w:tc>
        <w:tc>
          <w:tcPr>
            <w:tcW w:w="360" w:type="dxa"/>
          </w:tcPr>
          <w:p w:rsidR="00CD72A2" w:rsidRPr="00F34A15" w:rsidRDefault="00CD72A2" w:rsidP="00BA77EC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CD72A2" w:rsidRPr="00C145A5" w:rsidRDefault="00CD72A2" w:rsidP="00BA77EC">
            <w:pPr>
              <w:tabs>
                <w:tab w:val="left" w:pos="283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Pr="00C145A5">
              <w:rPr>
                <w:sz w:val="26"/>
                <w:szCs w:val="26"/>
              </w:rPr>
              <w:t>бразования «</w:t>
            </w:r>
            <w:proofErr w:type="gramStart"/>
            <w:r w:rsidRPr="00C145A5">
              <w:rPr>
                <w:sz w:val="26"/>
                <w:szCs w:val="26"/>
              </w:rPr>
              <w:t>Республиканский</w:t>
            </w:r>
            <w:proofErr w:type="gramEnd"/>
          </w:p>
        </w:tc>
      </w:tr>
      <w:tr w:rsidR="00CD72A2" w:rsidRPr="00F34A15">
        <w:tc>
          <w:tcPr>
            <w:tcW w:w="4968" w:type="dxa"/>
          </w:tcPr>
          <w:p w:rsidR="00CD72A2" w:rsidRPr="00F34A15" w:rsidRDefault="00CD72A2" w:rsidP="00BA77EC">
            <w:pPr>
              <w:tabs>
                <w:tab w:val="left" w:pos="2835"/>
              </w:tabs>
              <w:rPr>
                <w:sz w:val="26"/>
                <w:szCs w:val="26"/>
              </w:rPr>
            </w:pPr>
          </w:p>
        </w:tc>
        <w:tc>
          <w:tcPr>
            <w:tcW w:w="360" w:type="dxa"/>
          </w:tcPr>
          <w:p w:rsidR="00CD72A2" w:rsidRPr="00F34A15" w:rsidRDefault="00CD72A2" w:rsidP="00BA77EC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CD72A2" w:rsidRPr="00C145A5" w:rsidRDefault="00CD72A2" w:rsidP="00BA77EC">
            <w:pPr>
              <w:tabs>
                <w:tab w:val="left" w:pos="2835"/>
              </w:tabs>
              <w:rPr>
                <w:sz w:val="26"/>
                <w:szCs w:val="26"/>
              </w:rPr>
            </w:pPr>
            <w:r w:rsidRPr="00C145A5">
              <w:rPr>
                <w:sz w:val="26"/>
                <w:szCs w:val="26"/>
              </w:rPr>
              <w:t>институт высшей школы»</w:t>
            </w:r>
          </w:p>
        </w:tc>
      </w:tr>
      <w:tr w:rsidR="00CD72A2" w:rsidRPr="00F34A15">
        <w:tc>
          <w:tcPr>
            <w:tcW w:w="4968" w:type="dxa"/>
          </w:tcPr>
          <w:p w:rsidR="00CD72A2" w:rsidRPr="00F34A15" w:rsidRDefault="00CD72A2" w:rsidP="00BA77EC">
            <w:pPr>
              <w:tabs>
                <w:tab w:val="left" w:pos="2835"/>
              </w:tabs>
              <w:jc w:val="right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О.М.Жерко</w:t>
            </w:r>
            <w:proofErr w:type="spellEnd"/>
          </w:p>
        </w:tc>
        <w:tc>
          <w:tcPr>
            <w:tcW w:w="360" w:type="dxa"/>
          </w:tcPr>
          <w:p w:rsidR="00CD72A2" w:rsidRPr="00F34A15" w:rsidRDefault="00CD72A2" w:rsidP="00BA77EC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CD72A2" w:rsidRPr="00C145A5" w:rsidRDefault="00CD72A2" w:rsidP="00BA77EC">
            <w:pPr>
              <w:tabs>
                <w:tab w:val="left" w:pos="2835"/>
              </w:tabs>
              <w:jc w:val="right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И.В.Титович</w:t>
            </w:r>
            <w:proofErr w:type="spellEnd"/>
          </w:p>
        </w:tc>
      </w:tr>
      <w:tr w:rsidR="00CD72A2" w:rsidRPr="00F34A15">
        <w:tc>
          <w:tcPr>
            <w:tcW w:w="4968" w:type="dxa"/>
          </w:tcPr>
          <w:p w:rsidR="00CD72A2" w:rsidRPr="00F34A15" w:rsidRDefault="00CD72A2" w:rsidP="00BA77EC">
            <w:pPr>
              <w:tabs>
                <w:tab w:val="left" w:pos="2835"/>
              </w:tabs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</w:t>
            </w:r>
            <w:r w:rsidRPr="00F34A15">
              <w:rPr>
                <w:sz w:val="26"/>
                <w:szCs w:val="26"/>
              </w:rPr>
              <w:t xml:space="preserve"> 20</w:t>
            </w:r>
            <w:r>
              <w:rPr>
                <w:sz w:val="26"/>
                <w:szCs w:val="26"/>
              </w:rPr>
              <w:t>_</w:t>
            </w:r>
            <w:r w:rsidRPr="00F34A15">
              <w:rPr>
                <w:sz w:val="26"/>
                <w:szCs w:val="26"/>
              </w:rPr>
              <w:t>_ г.</w:t>
            </w:r>
          </w:p>
        </w:tc>
        <w:tc>
          <w:tcPr>
            <w:tcW w:w="360" w:type="dxa"/>
          </w:tcPr>
          <w:p w:rsidR="00CD72A2" w:rsidRPr="00F34A15" w:rsidRDefault="00CD72A2" w:rsidP="00BA77EC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CD72A2" w:rsidRPr="00C145A5" w:rsidRDefault="00CD72A2" w:rsidP="00BA77EC">
            <w:pPr>
              <w:tabs>
                <w:tab w:val="left" w:pos="283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</w:t>
            </w:r>
            <w:r w:rsidRPr="00C145A5">
              <w:rPr>
                <w:sz w:val="26"/>
                <w:szCs w:val="26"/>
              </w:rPr>
              <w:t xml:space="preserve"> 20</w:t>
            </w:r>
            <w:r>
              <w:rPr>
                <w:sz w:val="26"/>
                <w:szCs w:val="26"/>
              </w:rPr>
              <w:t>_</w:t>
            </w:r>
            <w:r w:rsidRPr="00C145A5">
              <w:rPr>
                <w:sz w:val="26"/>
                <w:szCs w:val="26"/>
              </w:rPr>
              <w:t>_ г.</w:t>
            </w:r>
          </w:p>
        </w:tc>
      </w:tr>
      <w:tr w:rsidR="00CD72A2" w:rsidRPr="00C145A5">
        <w:tc>
          <w:tcPr>
            <w:tcW w:w="4968" w:type="dxa"/>
          </w:tcPr>
          <w:p w:rsidR="00CD72A2" w:rsidRPr="00C145A5" w:rsidRDefault="00CD72A2" w:rsidP="00BA77EC">
            <w:pPr>
              <w:tabs>
                <w:tab w:val="left" w:pos="2835"/>
              </w:tabs>
              <w:rPr>
                <w:sz w:val="26"/>
                <w:szCs w:val="26"/>
              </w:rPr>
            </w:pPr>
          </w:p>
        </w:tc>
        <w:tc>
          <w:tcPr>
            <w:tcW w:w="360" w:type="dxa"/>
          </w:tcPr>
          <w:p w:rsidR="00CD72A2" w:rsidRPr="00C145A5" w:rsidRDefault="00CD72A2" w:rsidP="00BA77EC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CD72A2" w:rsidRPr="00C145A5" w:rsidRDefault="00CD72A2" w:rsidP="00BA77EC">
            <w:pPr>
              <w:tabs>
                <w:tab w:val="left" w:pos="2835"/>
              </w:tabs>
              <w:rPr>
                <w:sz w:val="26"/>
                <w:szCs w:val="26"/>
              </w:rPr>
            </w:pPr>
          </w:p>
        </w:tc>
      </w:tr>
      <w:tr w:rsidR="00CD72A2" w:rsidRPr="00F34A15">
        <w:tc>
          <w:tcPr>
            <w:tcW w:w="4968" w:type="dxa"/>
          </w:tcPr>
          <w:p w:rsidR="00CD72A2" w:rsidRPr="00EE24D4" w:rsidRDefault="00CD72A2" w:rsidP="00BA77EC">
            <w:pPr>
              <w:tabs>
                <w:tab w:val="left" w:pos="2835"/>
              </w:tabs>
              <w:jc w:val="both"/>
              <w:rPr>
                <w:b/>
                <w:bCs/>
                <w:sz w:val="26"/>
                <w:szCs w:val="26"/>
              </w:rPr>
            </w:pPr>
            <w:r w:rsidRPr="00EE24D4">
              <w:rPr>
                <w:b/>
                <w:bCs/>
                <w:caps/>
                <w:sz w:val="26"/>
                <w:szCs w:val="26"/>
              </w:rPr>
              <w:t>Согласовано</w:t>
            </w:r>
          </w:p>
        </w:tc>
        <w:tc>
          <w:tcPr>
            <w:tcW w:w="360" w:type="dxa"/>
          </w:tcPr>
          <w:p w:rsidR="00CD72A2" w:rsidRPr="00F34A15" w:rsidRDefault="00CD72A2" w:rsidP="00BA77EC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CD72A2" w:rsidRPr="00F34A15" w:rsidRDefault="00CD72A2" w:rsidP="00BA77EC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</w:tr>
      <w:tr w:rsidR="00CD72A2" w:rsidRPr="00F34A15">
        <w:tc>
          <w:tcPr>
            <w:tcW w:w="4968" w:type="dxa"/>
          </w:tcPr>
          <w:p w:rsidR="00CD72A2" w:rsidRPr="00F34A15" w:rsidRDefault="00CD72A2" w:rsidP="00BA77EC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 xml:space="preserve">Председатель </w:t>
            </w:r>
            <w:proofErr w:type="gramStart"/>
            <w:r>
              <w:rPr>
                <w:sz w:val="26"/>
                <w:szCs w:val="26"/>
              </w:rPr>
              <w:t>У</w:t>
            </w:r>
            <w:r w:rsidRPr="00F34A15">
              <w:rPr>
                <w:sz w:val="26"/>
                <w:szCs w:val="26"/>
              </w:rPr>
              <w:t>чебно-методического</w:t>
            </w:r>
            <w:proofErr w:type="gramEnd"/>
          </w:p>
        </w:tc>
        <w:tc>
          <w:tcPr>
            <w:tcW w:w="360" w:type="dxa"/>
          </w:tcPr>
          <w:p w:rsidR="00CD72A2" w:rsidRPr="00F34A15" w:rsidRDefault="00CD72A2" w:rsidP="00BA77EC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CD72A2" w:rsidRPr="00F34A15" w:rsidRDefault="00CD72A2" w:rsidP="00BA77EC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</w:tr>
      <w:tr w:rsidR="00CD72A2" w:rsidRPr="00F34A15">
        <w:tc>
          <w:tcPr>
            <w:tcW w:w="4968" w:type="dxa"/>
          </w:tcPr>
          <w:p w:rsidR="00CD72A2" w:rsidRPr="00F34A15" w:rsidRDefault="00CD72A2" w:rsidP="00BA77EC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 xml:space="preserve">объединения по </w:t>
            </w:r>
            <w:proofErr w:type="gramStart"/>
            <w:r w:rsidRPr="00F34A15">
              <w:rPr>
                <w:sz w:val="26"/>
                <w:szCs w:val="26"/>
              </w:rPr>
              <w:t>медицинскому</w:t>
            </w:r>
            <w:proofErr w:type="gramEnd"/>
          </w:p>
        </w:tc>
        <w:tc>
          <w:tcPr>
            <w:tcW w:w="360" w:type="dxa"/>
          </w:tcPr>
          <w:p w:rsidR="00CD72A2" w:rsidRPr="00F34A15" w:rsidRDefault="00CD72A2" w:rsidP="00BA77EC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CD72A2" w:rsidRPr="00F34A15" w:rsidRDefault="00CD72A2" w:rsidP="00BA77EC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Эксперт-</w:t>
            </w:r>
            <w:proofErr w:type="spellStart"/>
            <w:r w:rsidRPr="00F34A15">
              <w:rPr>
                <w:sz w:val="26"/>
                <w:szCs w:val="26"/>
              </w:rPr>
              <w:t>нормоконтролер</w:t>
            </w:r>
            <w:proofErr w:type="spellEnd"/>
          </w:p>
        </w:tc>
      </w:tr>
      <w:tr w:rsidR="00CD72A2" w:rsidRPr="00F34A15">
        <w:tc>
          <w:tcPr>
            <w:tcW w:w="4968" w:type="dxa"/>
          </w:tcPr>
          <w:p w:rsidR="00CD72A2" w:rsidRPr="00F34A15" w:rsidRDefault="00CD72A2" w:rsidP="00BA77EC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образованию</w:t>
            </w:r>
          </w:p>
        </w:tc>
        <w:tc>
          <w:tcPr>
            <w:tcW w:w="360" w:type="dxa"/>
          </w:tcPr>
          <w:p w:rsidR="00CD72A2" w:rsidRPr="00F34A15" w:rsidRDefault="00CD72A2" w:rsidP="00BA77EC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CD72A2" w:rsidRPr="00F34A15" w:rsidRDefault="00CD72A2" w:rsidP="00BA77EC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</w:tr>
      <w:tr w:rsidR="00CD72A2" w:rsidRPr="00F34A15">
        <w:tc>
          <w:tcPr>
            <w:tcW w:w="4968" w:type="dxa"/>
            <w:vAlign w:val="bottom"/>
          </w:tcPr>
          <w:p w:rsidR="00CD72A2" w:rsidRPr="00F34A15" w:rsidRDefault="00CD72A2" w:rsidP="00BA77EC">
            <w:pPr>
              <w:tabs>
                <w:tab w:val="left" w:pos="2835"/>
              </w:tabs>
              <w:jc w:val="right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А.В.Сикорский</w:t>
            </w:r>
            <w:proofErr w:type="spellEnd"/>
          </w:p>
        </w:tc>
        <w:tc>
          <w:tcPr>
            <w:tcW w:w="360" w:type="dxa"/>
          </w:tcPr>
          <w:p w:rsidR="00CD72A2" w:rsidRPr="00F34A15" w:rsidRDefault="00CD72A2" w:rsidP="00BA77EC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  <w:vAlign w:val="bottom"/>
          </w:tcPr>
          <w:p w:rsidR="00CD72A2" w:rsidRPr="00F34A15" w:rsidRDefault="00CD72A2" w:rsidP="00BA77EC">
            <w:pPr>
              <w:tabs>
                <w:tab w:val="left" w:pos="2835"/>
              </w:tabs>
              <w:jc w:val="right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____________</w:t>
            </w:r>
          </w:p>
        </w:tc>
      </w:tr>
      <w:tr w:rsidR="00CD72A2" w:rsidRPr="00F34A15">
        <w:tc>
          <w:tcPr>
            <w:tcW w:w="4968" w:type="dxa"/>
            <w:vAlign w:val="bottom"/>
          </w:tcPr>
          <w:p w:rsidR="00CD72A2" w:rsidRPr="00F34A15" w:rsidRDefault="00CD72A2" w:rsidP="00BA77EC">
            <w:pPr>
              <w:tabs>
                <w:tab w:val="left" w:pos="283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</w:t>
            </w:r>
            <w:r w:rsidRPr="00F34A15">
              <w:rPr>
                <w:sz w:val="26"/>
                <w:szCs w:val="26"/>
              </w:rPr>
              <w:t xml:space="preserve"> 20</w:t>
            </w:r>
            <w:r>
              <w:rPr>
                <w:sz w:val="26"/>
                <w:szCs w:val="26"/>
              </w:rPr>
              <w:t>_</w:t>
            </w:r>
            <w:r w:rsidRPr="00F34A15">
              <w:rPr>
                <w:sz w:val="26"/>
                <w:szCs w:val="26"/>
              </w:rPr>
              <w:t>_ г.</w:t>
            </w:r>
          </w:p>
        </w:tc>
        <w:tc>
          <w:tcPr>
            <w:tcW w:w="360" w:type="dxa"/>
          </w:tcPr>
          <w:p w:rsidR="00CD72A2" w:rsidRPr="00F34A15" w:rsidRDefault="00CD72A2" w:rsidP="00BA77EC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CD72A2" w:rsidRPr="00F34A15" w:rsidRDefault="00CD72A2" w:rsidP="00BA77EC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</w:t>
            </w:r>
            <w:r w:rsidRPr="00F34A15">
              <w:rPr>
                <w:sz w:val="26"/>
                <w:szCs w:val="26"/>
              </w:rPr>
              <w:t xml:space="preserve"> 20</w:t>
            </w:r>
            <w:r>
              <w:rPr>
                <w:sz w:val="26"/>
                <w:szCs w:val="26"/>
              </w:rPr>
              <w:t>_</w:t>
            </w:r>
            <w:r w:rsidRPr="00F34A15">
              <w:rPr>
                <w:sz w:val="26"/>
                <w:szCs w:val="26"/>
              </w:rPr>
              <w:t>_ г.</w:t>
            </w:r>
          </w:p>
        </w:tc>
      </w:tr>
    </w:tbl>
    <w:p w:rsidR="00CD72A2" w:rsidRDefault="00CD72A2" w:rsidP="00EE24D4">
      <w:pPr>
        <w:spacing w:before="720"/>
        <w:jc w:val="center"/>
        <w:rPr>
          <w:sz w:val="28"/>
          <w:szCs w:val="28"/>
        </w:rPr>
        <w:sectPr w:rsidR="00CD72A2" w:rsidSect="00FB2799">
          <w:headerReference w:type="default" r:id="rId8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  <w:r w:rsidRPr="005F6116">
        <w:rPr>
          <w:sz w:val="28"/>
          <w:szCs w:val="28"/>
        </w:rPr>
        <w:t>Минск</w:t>
      </w:r>
      <w:r>
        <w:rPr>
          <w:sz w:val="28"/>
          <w:szCs w:val="28"/>
        </w:rPr>
        <w:t xml:space="preserve"> </w:t>
      </w:r>
      <w:r w:rsidRPr="005F6116">
        <w:rPr>
          <w:sz w:val="28"/>
          <w:szCs w:val="28"/>
        </w:rPr>
        <w:t>20</w:t>
      </w:r>
      <w:r>
        <w:rPr>
          <w:sz w:val="28"/>
          <w:szCs w:val="28"/>
        </w:rPr>
        <w:t>__</w:t>
      </w:r>
    </w:p>
    <w:p w:rsidR="00CD72A2" w:rsidRPr="00851C87" w:rsidRDefault="00CD72A2" w:rsidP="00A9257E">
      <w:pPr>
        <w:spacing w:after="240"/>
        <w:jc w:val="both"/>
        <w:rPr>
          <w:b/>
          <w:bCs/>
          <w:sz w:val="28"/>
          <w:szCs w:val="28"/>
        </w:rPr>
      </w:pPr>
      <w:r w:rsidRPr="00851C87">
        <w:rPr>
          <w:b/>
          <w:bCs/>
          <w:sz w:val="28"/>
          <w:szCs w:val="28"/>
        </w:rPr>
        <w:lastRenderedPageBreak/>
        <w:t>СОСТАВИТЕЛИ:</w:t>
      </w:r>
    </w:p>
    <w:p w:rsidR="00CD72A2" w:rsidRPr="00E54B2F" w:rsidRDefault="00CD72A2" w:rsidP="00A10C3F">
      <w:pPr>
        <w:spacing w:after="120"/>
        <w:jc w:val="both"/>
        <w:rPr>
          <w:sz w:val="28"/>
          <w:szCs w:val="28"/>
        </w:rPr>
      </w:pPr>
      <w:r w:rsidRPr="00E54B2F">
        <w:rPr>
          <w:sz w:val="28"/>
          <w:szCs w:val="28"/>
        </w:rPr>
        <w:t>Н.А.</w:t>
      </w:r>
      <w:r>
        <w:rPr>
          <w:sz w:val="28"/>
          <w:szCs w:val="28"/>
        </w:rPr>
        <w:t> </w:t>
      </w:r>
      <w:proofErr w:type="spellStart"/>
      <w:r w:rsidRPr="00E54B2F">
        <w:rPr>
          <w:sz w:val="28"/>
          <w:szCs w:val="28"/>
        </w:rPr>
        <w:t>Бизунок</w:t>
      </w:r>
      <w:proofErr w:type="spellEnd"/>
      <w:r w:rsidRPr="00E54B2F">
        <w:rPr>
          <w:sz w:val="28"/>
          <w:szCs w:val="28"/>
        </w:rPr>
        <w:t xml:space="preserve">, заведующий кафедрой фармакологии </w:t>
      </w:r>
      <w:r>
        <w:rPr>
          <w:sz w:val="28"/>
          <w:szCs w:val="28"/>
        </w:rPr>
        <w:t>учреждения образования</w:t>
      </w:r>
      <w:r w:rsidRPr="00E54B2F">
        <w:rPr>
          <w:sz w:val="28"/>
          <w:szCs w:val="28"/>
        </w:rPr>
        <w:t xml:space="preserve"> «Белорусский государственный медицинский университет», </w:t>
      </w:r>
      <w:r>
        <w:rPr>
          <w:sz w:val="28"/>
          <w:szCs w:val="28"/>
        </w:rPr>
        <w:t>доктор</w:t>
      </w:r>
      <w:r w:rsidRPr="00E54B2F">
        <w:rPr>
          <w:sz w:val="28"/>
          <w:szCs w:val="28"/>
        </w:rPr>
        <w:t xml:space="preserve"> медицинских наук, доцент</w:t>
      </w:r>
      <w:r>
        <w:rPr>
          <w:sz w:val="28"/>
          <w:szCs w:val="28"/>
        </w:rPr>
        <w:t>;</w:t>
      </w:r>
    </w:p>
    <w:p w:rsidR="00CD72A2" w:rsidRPr="00E54B2F" w:rsidRDefault="00CD72A2" w:rsidP="00A10C3F">
      <w:pPr>
        <w:spacing w:after="120"/>
        <w:jc w:val="both"/>
        <w:rPr>
          <w:sz w:val="28"/>
          <w:szCs w:val="28"/>
        </w:rPr>
      </w:pPr>
      <w:r w:rsidRPr="00E54B2F">
        <w:rPr>
          <w:sz w:val="28"/>
          <w:szCs w:val="28"/>
        </w:rPr>
        <w:t xml:space="preserve">Б.В. Дубовик, профессор кафедры фармакологии </w:t>
      </w:r>
      <w:r>
        <w:rPr>
          <w:sz w:val="28"/>
          <w:szCs w:val="28"/>
        </w:rPr>
        <w:t>учреждения образования</w:t>
      </w:r>
      <w:r w:rsidRPr="00E54B2F">
        <w:rPr>
          <w:sz w:val="28"/>
          <w:szCs w:val="28"/>
        </w:rPr>
        <w:t xml:space="preserve"> «Белорусский государственный медицинский университет», доктор медицинских наук, профессор</w:t>
      </w:r>
      <w:r>
        <w:rPr>
          <w:sz w:val="28"/>
          <w:szCs w:val="28"/>
        </w:rPr>
        <w:t>;</w:t>
      </w:r>
    </w:p>
    <w:p w:rsidR="00CD72A2" w:rsidRPr="00E54B2F" w:rsidRDefault="00CD72A2" w:rsidP="00A9257E">
      <w:pPr>
        <w:spacing w:after="360"/>
        <w:jc w:val="both"/>
        <w:rPr>
          <w:sz w:val="28"/>
          <w:szCs w:val="28"/>
        </w:rPr>
      </w:pPr>
      <w:r>
        <w:rPr>
          <w:sz w:val="28"/>
          <w:szCs w:val="28"/>
        </w:rPr>
        <w:t>Б.А.</w:t>
      </w:r>
      <w:r w:rsidRPr="00E54B2F">
        <w:rPr>
          <w:sz w:val="28"/>
          <w:szCs w:val="28"/>
        </w:rPr>
        <w:t xml:space="preserve"> Волынец, доцент кафедры фармакологии </w:t>
      </w:r>
      <w:r>
        <w:rPr>
          <w:sz w:val="28"/>
          <w:szCs w:val="28"/>
        </w:rPr>
        <w:t>учреждения образования</w:t>
      </w:r>
      <w:r w:rsidRPr="00E54B2F">
        <w:rPr>
          <w:sz w:val="28"/>
          <w:szCs w:val="28"/>
        </w:rPr>
        <w:t xml:space="preserve"> «Белорусский государственный медицинский университет», кандидат медицинских наук, доцент</w:t>
      </w:r>
    </w:p>
    <w:p w:rsidR="00CD72A2" w:rsidRPr="00851C87" w:rsidRDefault="00CD72A2" w:rsidP="00A9257E">
      <w:pPr>
        <w:spacing w:after="240"/>
        <w:jc w:val="both"/>
        <w:rPr>
          <w:b/>
          <w:bCs/>
          <w:sz w:val="28"/>
          <w:szCs w:val="28"/>
        </w:rPr>
      </w:pPr>
      <w:r w:rsidRPr="00851C87">
        <w:rPr>
          <w:b/>
          <w:bCs/>
          <w:sz w:val="28"/>
          <w:szCs w:val="28"/>
        </w:rPr>
        <w:t>РЕЦЕНЗЕНТЫ:</w:t>
      </w:r>
    </w:p>
    <w:p w:rsidR="00CD72A2" w:rsidRPr="00E54B2F" w:rsidRDefault="00CD72A2" w:rsidP="00A9257E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Кафедра общей и клинической фармакологии учреждения образования</w:t>
      </w:r>
      <w:r w:rsidRPr="00E54B2F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Витебский </w:t>
      </w:r>
      <w:r w:rsidRPr="00E54B2F">
        <w:rPr>
          <w:sz w:val="28"/>
          <w:szCs w:val="28"/>
        </w:rPr>
        <w:t xml:space="preserve">государственный </w:t>
      </w:r>
      <w:r>
        <w:rPr>
          <w:sz w:val="28"/>
          <w:szCs w:val="28"/>
        </w:rPr>
        <w:t>ордена Дружбы народов медицинский университет»;</w:t>
      </w:r>
    </w:p>
    <w:p w:rsidR="00CD72A2" w:rsidRPr="00E54B2F" w:rsidRDefault="00CD72A2" w:rsidP="00A10C3F">
      <w:pPr>
        <w:spacing w:after="360"/>
        <w:jc w:val="both"/>
        <w:rPr>
          <w:sz w:val="28"/>
          <w:szCs w:val="28"/>
        </w:rPr>
      </w:pPr>
      <w:r w:rsidRPr="00E54B2F">
        <w:rPr>
          <w:sz w:val="28"/>
          <w:szCs w:val="28"/>
        </w:rPr>
        <w:t>М.И. </w:t>
      </w:r>
      <w:proofErr w:type="spellStart"/>
      <w:r w:rsidRPr="00E54B2F">
        <w:rPr>
          <w:sz w:val="28"/>
          <w:szCs w:val="28"/>
        </w:rPr>
        <w:t>Бушма</w:t>
      </w:r>
      <w:proofErr w:type="spellEnd"/>
      <w:r w:rsidRPr="00E54B2F">
        <w:rPr>
          <w:sz w:val="28"/>
          <w:szCs w:val="28"/>
        </w:rPr>
        <w:t>,</w:t>
      </w:r>
      <w:r>
        <w:rPr>
          <w:sz w:val="28"/>
          <w:szCs w:val="28"/>
        </w:rPr>
        <w:t xml:space="preserve"> заведующий кафедрой </w:t>
      </w:r>
      <w:r w:rsidRPr="00E54B2F">
        <w:rPr>
          <w:sz w:val="28"/>
          <w:szCs w:val="28"/>
        </w:rPr>
        <w:t xml:space="preserve">фармакологии </w:t>
      </w:r>
      <w:r>
        <w:rPr>
          <w:sz w:val="28"/>
          <w:szCs w:val="28"/>
        </w:rPr>
        <w:t>учреждения образования</w:t>
      </w:r>
      <w:r w:rsidRPr="00E54B2F">
        <w:rPr>
          <w:sz w:val="28"/>
          <w:szCs w:val="28"/>
        </w:rPr>
        <w:t xml:space="preserve"> «Гродненский государст</w:t>
      </w:r>
      <w:r>
        <w:rPr>
          <w:sz w:val="28"/>
          <w:szCs w:val="28"/>
        </w:rPr>
        <w:t xml:space="preserve">венный медицинский университет», </w:t>
      </w:r>
      <w:r w:rsidRPr="00E54B2F">
        <w:rPr>
          <w:sz w:val="28"/>
          <w:szCs w:val="28"/>
        </w:rPr>
        <w:t xml:space="preserve">доктор </w:t>
      </w:r>
      <w:r>
        <w:rPr>
          <w:sz w:val="28"/>
          <w:szCs w:val="28"/>
        </w:rPr>
        <w:t>медицинских наук, профессор</w:t>
      </w:r>
    </w:p>
    <w:p w:rsidR="00CD72A2" w:rsidRPr="00E54B2F" w:rsidRDefault="00CD72A2" w:rsidP="00A10C3F">
      <w:pPr>
        <w:spacing w:after="240"/>
        <w:jc w:val="both"/>
        <w:rPr>
          <w:b/>
          <w:bCs/>
          <w:sz w:val="28"/>
          <w:szCs w:val="28"/>
        </w:rPr>
      </w:pPr>
      <w:proofErr w:type="gramStart"/>
      <w:r w:rsidRPr="00E54B2F">
        <w:rPr>
          <w:b/>
          <w:bCs/>
          <w:sz w:val="28"/>
          <w:szCs w:val="28"/>
        </w:rPr>
        <w:t>РЕКОМЕНДОВАНА</w:t>
      </w:r>
      <w:proofErr w:type="gramEnd"/>
      <w:r w:rsidRPr="00E54B2F">
        <w:rPr>
          <w:b/>
          <w:bCs/>
          <w:sz w:val="28"/>
          <w:szCs w:val="28"/>
        </w:rPr>
        <w:t xml:space="preserve"> К УТВЕРЖДЕНИЮ В КАЧЕСТВЕ ТИПОВОЙ:</w:t>
      </w:r>
    </w:p>
    <w:p w:rsidR="00CD72A2" w:rsidRDefault="00CD72A2" w:rsidP="00A10C3F">
      <w:pPr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Кафедрой фармакологии учреждения образования</w:t>
      </w:r>
      <w:r w:rsidRPr="00E54B2F">
        <w:rPr>
          <w:sz w:val="28"/>
          <w:szCs w:val="28"/>
        </w:rPr>
        <w:t xml:space="preserve"> «Белорусский государственный медицинский университет»</w:t>
      </w:r>
      <w:r>
        <w:rPr>
          <w:sz w:val="28"/>
          <w:szCs w:val="28"/>
        </w:rPr>
        <w:t xml:space="preserve"> </w:t>
      </w:r>
    </w:p>
    <w:p w:rsidR="00CD72A2" w:rsidRPr="00E54B2F" w:rsidRDefault="00CD72A2" w:rsidP="00A10C3F">
      <w:pPr>
        <w:jc w:val="both"/>
        <w:rPr>
          <w:sz w:val="28"/>
          <w:szCs w:val="28"/>
        </w:rPr>
      </w:pPr>
      <w:r w:rsidRPr="00E54B2F">
        <w:rPr>
          <w:sz w:val="28"/>
          <w:szCs w:val="28"/>
        </w:rPr>
        <w:t xml:space="preserve">(протокол </w:t>
      </w:r>
      <w:r w:rsidRPr="002B39EE">
        <w:rPr>
          <w:sz w:val="28"/>
          <w:szCs w:val="28"/>
        </w:rPr>
        <w:t>№</w:t>
      </w:r>
      <w:r>
        <w:rPr>
          <w:sz w:val="28"/>
          <w:szCs w:val="28"/>
        </w:rPr>
        <w:t xml:space="preserve"> 4 </w:t>
      </w:r>
      <w:r w:rsidRPr="002B39EE">
        <w:rPr>
          <w:sz w:val="28"/>
          <w:szCs w:val="28"/>
        </w:rPr>
        <w:t>от «</w:t>
      </w:r>
      <w:r>
        <w:rPr>
          <w:sz w:val="28"/>
          <w:szCs w:val="28"/>
        </w:rPr>
        <w:t>17</w:t>
      </w:r>
      <w:r w:rsidRPr="002B39EE">
        <w:rPr>
          <w:sz w:val="28"/>
          <w:szCs w:val="28"/>
        </w:rPr>
        <w:t xml:space="preserve">» </w:t>
      </w:r>
      <w:r>
        <w:rPr>
          <w:sz w:val="28"/>
          <w:szCs w:val="28"/>
        </w:rPr>
        <w:t>декабря</w:t>
      </w:r>
      <w:r w:rsidRPr="002B39EE">
        <w:rPr>
          <w:sz w:val="28"/>
          <w:szCs w:val="28"/>
        </w:rPr>
        <w:t xml:space="preserve"> 20</w:t>
      </w:r>
      <w:r>
        <w:rPr>
          <w:sz w:val="28"/>
          <w:szCs w:val="28"/>
        </w:rPr>
        <w:t>13</w:t>
      </w:r>
      <w:r w:rsidRPr="002B39EE">
        <w:rPr>
          <w:sz w:val="28"/>
          <w:szCs w:val="28"/>
        </w:rPr>
        <w:t>г</w:t>
      </w:r>
      <w:r>
        <w:rPr>
          <w:sz w:val="28"/>
          <w:szCs w:val="28"/>
        </w:rPr>
        <w:t>.</w:t>
      </w:r>
      <w:r w:rsidRPr="00E54B2F">
        <w:rPr>
          <w:sz w:val="28"/>
          <w:szCs w:val="28"/>
        </w:rPr>
        <w:t>);</w:t>
      </w:r>
    </w:p>
    <w:p w:rsidR="00CD72A2" w:rsidRDefault="00CD72A2" w:rsidP="007517A9">
      <w:pPr>
        <w:spacing w:before="120"/>
        <w:jc w:val="both"/>
        <w:rPr>
          <w:sz w:val="28"/>
          <w:szCs w:val="28"/>
        </w:rPr>
      </w:pPr>
      <w:r w:rsidRPr="005F6116">
        <w:rPr>
          <w:sz w:val="28"/>
          <w:szCs w:val="28"/>
        </w:rPr>
        <w:t xml:space="preserve">Научно-методическим советом </w:t>
      </w:r>
      <w:r>
        <w:rPr>
          <w:sz w:val="28"/>
          <w:szCs w:val="28"/>
        </w:rPr>
        <w:t>у</w:t>
      </w:r>
      <w:r w:rsidRPr="005F6116">
        <w:rPr>
          <w:sz w:val="28"/>
          <w:szCs w:val="28"/>
        </w:rPr>
        <w:t xml:space="preserve">чреждения образования </w:t>
      </w:r>
      <w:r w:rsidRPr="00E54B2F">
        <w:rPr>
          <w:sz w:val="28"/>
          <w:szCs w:val="28"/>
        </w:rPr>
        <w:t>«Белорусский государственный медицинский университет»</w:t>
      </w:r>
      <w:r>
        <w:rPr>
          <w:sz w:val="28"/>
          <w:szCs w:val="28"/>
        </w:rPr>
        <w:t xml:space="preserve"> </w:t>
      </w:r>
    </w:p>
    <w:p w:rsidR="00CD72A2" w:rsidRPr="00750B1D" w:rsidRDefault="00CD72A2" w:rsidP="007517A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(протокол № </w:t>
      </w:r>
      <w:r w:rsidR="0081453D">
        <w:rPr>
          <w:sz w:val="28"/>
          <w:szCs w:val="28"/>
        </w:rPr>
        <w:t>8</w:t>
      </w:r>
      <w:r>
        <w:rPr>
          <w:sz w:val="28"/>
          <w:szCs w:val="28"/>
        </w:rPr>
        <w:t xml:space="preserve"> от</w:t>
      </w:r>
      <w:r w:rsidRPr="008F2DCA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81453D">
        <w:rPr>
          <w:sz w:val="28"/>
          <w:szCs w:val="28"/>
        </w:rPr>
        <w:t>16</w:t>
      </w:r>
      <w:r>
        <w:rPr>
          <w:sz w:val="28"/>
          <w:szCs w:val="28"/>
        </w:rPr>
        <w:t xml:space="preserve">» </w:t>
      </w:r>
      <w:r w:rsidR="0081453D">
        <w:rPr>
          <w:sz w:val="28"/>
          <w:szCs w:val="28"/>
        </w:rPr>
        <w:t>апреля</w:t>
      </w:r>
      <w:r>
        <w:rPr>
          <w:sz w:val="28"/>
          <w:szCs w:val="28"/>
        </w:rPr>
        <w:t xml:space="preserve"> 20</w:t>
      </w:r>
      <w:r w:rsidR="0081453D">
        <w:rPr>
          <w:sz w:val="28"/>
          <w:szCs w:val="28"/>
        </w:rPr>
        <w:t>14</w:t>
      </w:r>
      <w:r>
        <w:rPr>
          <w:sz w:val="28"/>
          <w:szCs w:val="28"/>
        </w:rPr>
        <w:t xml:space="preserve"> г.</w:t>
      </w:r>
      <w:r w:rsidRPr="00750B1D">
        <w:rPr>
          <w:sz w:val="28"/>
          <w:szCs w:val="28"/>
        </w:rPr>
        <w:t>);</w:t>
      </w:r>
    </w:p>
    <w:p w:rsidR="00CD72A2" w:rsidRDefault="00CD72A2" w:rsidP="007517A9">
      <w:pPr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Научно-методическим советом</w:t>
      </w:r>
      <w:r w:rsidRPr="005F6116">
        <w:rPr>
          <w:sz w:val="28"/>
          <w:szCs w:val="28"/>
        </w:rPr>
        <w:t xml:space="preserve"> по </w:t>
      </w:r>
      <w:r>
        <w:rPr>
          <w:sz w:val="28"/>
          <w:szCs w:val="28"/>
        </w:rPr>
        <w:t>стоматологии У</w:t>
      </w:r>
      <w:r w:rsidRPr="005F6116">
        <w:rPr>
          <w:sz w:val="28"/>
          <w:szCs w:val="28"/>
        </w:rPr>
        <w:t xml:space="preserve">чебно-методического объединения </w:t>
      </w:r>
      <w:r>
        <w:rPr>
          <w:sz w:val="28"/>
          <w:szCs w:val="28"/>
        </w:rPr>
        <w:t>по медицинскому образованию</w:t>
      </w:r>
    </w:p>
    <w:p w:rsidR="00CD72A2" w:rsidRDefault="00CD72A2" w:rsidP="007517A9">
      <w:pPr>
        <w:spacing w:after="120"/>
        <w:jc w:val="both"/>
        <w:rPr>
          <w:sz w:val="28"/>
          <w:szCs w:val="28"/>
        </w:rPr>
      </w:pPr>
      <w:r w:rsidRPr="005F6116">
        <w:rPr>
          <w:sz w:val="28"/>
          <w:szCs w:val="28"/>
        </w:rPr>
        <w:t>(про</w:t>
      </w:r>
      <w:r>
        <w:rPr>
          <w:sz w:val="28"/>
          <w:szCs w:val="28"/>
        </w:rPr>
        <w:t xml:space="preserve">токол № </w:t>
      </w:r>
      <w:r w:rsidR="0081453D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Pr="005F6116">
        <w:rPr>
          <w:sz w:val="28"/>
          <w:szCs w:val="28"/>
        </w:rPr>
        <w:t xml:space="preserve">от </w:t>
      </w:r>
      <w:r>
        <w:rPr>
          <w:sz w:val="28"/>
          <w:szCs w:val="28"/>
        </w:rPr>
        <w:t>«</w:t>
      </w:r>
      <w:r w:rsidR="0081453D">
        <w:rPr>
          <w:sz w:val="28"/>
          <w:szCs w:val="28"/>
        </w:rPr>
        <w:t>30</w:t>
      </w:r>
      <w:r>
        <w:rPr>
          <w:sz w:val="28"/>
          <w:szCs w:val="28"/>
        </w:rPr>
        <w:t xml:space="preserve">» </w:t>
      </w:r>
      <w:r w:rsidR="0081453D">
        <w:rPr>
          <w:sz w:val="28"/>
          <w:szCs w:val="28"/>
        </w:rPr>
        <w:t>мая</w:t>
      </w:r>
      <w:r>
        <w:rPr>
          <w:sz w:val="28"/>
          <w:szCs w:val="28"/>
        </w:rPr>
        <w:t xml:space="preserve"> 20</w:t>
      </w:r>
      <w:r w:rsidR="0081453D">
        <w:rPr>
          <w:sz w:val="28"/>
          <w:szCs w:val="28"/>
        </w:rPr>
        <w:t>14</w:t>
      </w:r>
      <w:r>
        <w:rPr>
          <w:sz w:val="28"/>
          <w:szCs w:val="28"/>
        </w:rPr>
        <w:t xml:space="preserve"> г.</w:t>
      </w:r>
      <w:r w:rsidRPr="005F6116">
        <w:rPr>
          <w:sz w:val="28"/>
          <w:szCs w:val="28"/>
        </w:rPr>
        <w:t>)</w:t>
      </w:r>
    </w:p>
    <w:p w:rsidR="00CD72A2" w:rsidRPr="006858A8" w:rsidRDefault="00CD72A2" w:rsidP="009B3B1D">
      <w:pPr>
        <w:spacing w:after="120"/>
        <w:jc w:val="center"/>
        <w:outlineLvl w:val="0"/>
        <w:rPr>
          <w:b/>
          <w:bCs/>
          <w:smallCaps/>
          <w:color w:val="000000"/>
          <w:spacing w:val="30"/>
          <w:sz w:val="32"/>
          <w:szCs w:val="32"/>
        </w:rPr>
      </w:pPr>
      <w:r w:rsidRPr="00E54B2F">
        <w:br w:type="page"/>
      </w:r>
      <w:bookmarkStart w:id="0" w:name="_Toc371407094"/>
      <w:bookmarkStart w:id="1" w:name="_Toc379194303"/>
      <w:r w:rsidRPr="006858A8">
        <w:rPr>
          <w:b/>
          <w:bCs/>
          <w:smallCaps/>
          <w:color w:val="000000"/>
          <w:spacing w:val="30"/>
          <w:sz w:val="32"/>
          <w:szCs w:val="32"/>
        </w:rPr>
        <w:lastRenderedPageBreak/>
        <w:t>Пояснительная записка</w:t>
      </w:r>
      <w:bookmarkEnd w:id="0"/>
      <w:bookmarkEnd w:id="1"/>
    </w:p>
    <w:p w:rsidR="00CD72A2" w:rsidRPr="002275C9" w:rsidRDefault="00CD72A2" w:rsidP="004C015E">
      <w:pPr>
        <w:pStyle w:val="a3"/>
        <w:spacing w:before="120"/>
        <w:ind w:firstLine="709"/>
        <w:jc w:val="both"/>
        <w:rPr>
          <w:b/>
          <w:bCs/>
          <w:sz w:val="28"/>
          <w:szCs w:val="28"/>
          <w:lang w:val="ru-RU"/>
        </w:rPr>
      </w:pPr>
      <w:r w:rsidRPr="002275C9">
        <w:rPr>
          <w:sz w:val="28"/>
          <w:szCs w:val="28"/>
          <w:lang w:val="ru-RU"/>
        </w:rPr>
        <w:t>Фармакология – наука о лекарственных средствах, их свойствах и применении. На этапе изучения учебной дисциплины «Фармакология» у студентов формируются представления об основных подходах к управлению процессами жизнедеятельности организма человека с использованием лекарственных средств, изучаются принципы и механизмы действия лекарственных средств, области их клинического применения, а также побочные эффекты и последствия использования. В дальнейшем при изучении специальных учебных дисциплин будущие врачи обучаются умению рационально применять лекарственные средства с учетом индивидуальных проявлений болезней на основе анализа всей совокупности клинических данных.</w:t>
      </w:r>
    </w:p>
    <w:p w:rsidR="00CD72A2" w:rsidRPr="002275C9" w:rsidRDefault="00CD72A2" w:rsidP="00167A9A">
      <w:pPr>
        <w:ind w:firstLine="709"/>
        <w:jc w:val="both"/>
        <w:rPr>
          <w:sz w:val="28"/>
          <w:szCs w:val="28"/>
        </w:rPr>
      </w:pPr>
      <w:r w:rsidRPr="002275C9">
        <w:rPr>
          <w:sz w:val="28"/>
          <w:szCs w:val="28"/>
        </w:rPr>
        <w:t>Типовая учебная программа</w:t>
      </w:r>
      <w:r w:rsidR="00CB6331">
        <w:rPr>
          <w:sz w:val="28"/>
          <w:szCs w:val="28"/>
        </w:rPr>
        <w:t xml:space="preserve"> по учебной дисциплине «Фармакология»</w:t>
      </w:r>
      <w:r w:rsidRPr="002275C9">
        <w:rPr>
          <w:sz w:val="28"/>
          <w:szCs w:val="28"/>
        </w:rPr>
        <w:t xml:space="preserve"> разработана в соответствии со следующими нормативными документами:</w:t>
      </w:r>
    </w:p>
    <w:p w:rsidR="00CD72A2" w:rsidRPr="002275C9" w:rsidRDefault="00CD72A2" w:rsidP="009845B6">
      <w:pPr>
        <w:numPr>
          <w:ilvl w:val="1"/>
          <w:numId w:val="3"/>
        </w:numPr>
        <w:tabs>
          <w:tab w:val="clear" w:pos="2149"/>
          <w:tab w:val="num" w:pos="1120"/>
        </w:tabs>
        <w:ind w:left="0" w:firstLine="709"/>
        <w:jc w:val="both"/>
        <w:rPr>
          <w:sz w:val="28"/>
          <w:szCs w:val="28"/>
        </w:rPr>
      </w:pPr>
      <w:r w:rsidRPr="002275C9">
        <w:rPr>
          <w:sz w:val="28"/>
          <w:szCs w:val="28"/>
        </w:rPr>
        <w:t xml:space="preserve">образовательным стандартом </w:t>
      </w:r>
      <w:r w:rsidR="00CB6331">
        <w:rPr>
          <w:sz w:val="28"/>
          <w:szCs w:val="28"/>
        </w:rPr>
        <w:t>в</w:t>
      </w:r>
      <w:r w:rsidRPr="002275C9">
        <w:rPr>
          <w:sz w:val="28"/>
          <w:szCs w:val="28"/>
        </w:rPr>
        <w:t>ысше</w:t>
      </w:r>
      <w:r w:rsidR="00CB6331">
        <w:rPr>
          <w:sz w:val="28"/>
          <w:szCs w:val="28"/>
        </w:rPr>
        <w:t>го</w:t>
      </w:r>
      <w:r w:rsidRPr="002275C9">
        <w:rPr>
          <w:sz w:val="28"/>
          <w:szCs w:val="28"/>
        </w:rPr>
        <w:t xml:space="preserve"> образовани</w:t>
      </w:r>
      <w:r w:rsidR="00CB6331">
        <w:rPr>
          <w:sz w:val="28"/>
          <w:szCs w:val="28"/>
        </w:rPr>
        <w:t>я по</w:t>
      </w:r>
      <w:r w:rsidRPr="002275C9">
        <w:rPr>
          <w:sz w:val="28"/>
          <w:szCs w:val="28"/>
        </w:rPr>
        <w:t xml:space="preserve"> </w:t>
      </w:r>
      <w:r w:rsidR="00CB6331">
        <w:rPr>
          <w:sz w:val="28"/>
          <w:szCs w:val="28"/>
        </w:rPr>
        <w:t>с</w:t>
      </w:r>
      <w:r w:rsidRPr="002275C9">
        <w:rPr>
          <w:sz w:val="28"/>
          <w:szCs w:val="28"/>
        </w:rPr>
        <w:t>пециальност</w:t>
      </w:r>
      <w:r w:rsidR="00CB6331">
        <w:rPr>
          <w:sz w:val="28"/>
          <w:szCs w:val="28"/>
        </w:rPr>
        <w:t>и</w:t>
      </w:r>
      <w:bookmarkStart w:id="2" w:name="_GoBack"/>
      <w:bookmarkEnd w:id="2"/>
      <w:r w:rsidRPr="002275C9">
        <w:rPr>
          <w:sz w:val="28"/>
          <w:szCs w:val="28"/>
        </w:rPr>
        <w:t xml:space="preserve"> 1-79 01 07 Стоматология» (ОСВО 1-79 01 07-2013), утвержденным и введенным в действие постановлением Министерства образования Республики Беларусь от 30.08.2013 г. № 88;</w:t>
      </w:r>
    </w:p>
    <w:p w:rsidR="00CD72A2" w:rsidRPr="002275C9" w:rsidRDefault="00CD72A2" w:rsidP="009845B6">
      <w:pPr>
        <w:numPr>
          <w:ilvl w:val="1"/>
          <w:numId w:val="3"/>
        </w:numPr>
        <w:tabs>
          <w:tab w:val="clear" w:pos="2149"/>
          <w:tab w:val="num" w:pos="1120"/>
        </w:tabs>
        <w:ind w:left="0" w:firstLine="709"/>
        <w:jc w:val="both"/>
        <w:rPr>
          <w:sz w:val="28"/>
          <w:szCs w:val="28"/>
        </w:rPr>
      </w:pPr>
      <w:r w:rsidRPr="002275C9">
        <w:rPr>
          <w:sz w:val="28"/>
          <w:szCs w:val="28"/>
        </w:rPr>
        <w:t xml:space="preserve">типовым учебным планом по специальности 1-79 01 07 «Стоматология» (регистрационный № </w:t>
      </w:r>
      <w:r w:rsidRPr="002275C9">
        <w:rPr>
          <w:sz w:val="28"/>
          <w:szCs w:val="28"/>
          <w:lang w:val="en-US"/>
        </w:rPr>
        <w:t>L</w:t>
      </w:r>
      <w:r w:rsidRPr="002275C9">
        <w:rPr>
          <w:sz w:val="28"/>
          <w:szCs w:val="28"/>
        </w:rPr>
        <w:t xml:space="preserve"> 79-1-007/тип.), утвержденным Министерством образования Республики Беларусь 30.05.2013 г.</w:t>
      </w:r>
    </w:p>
    <w:p w:rsidR="00CD72A2" w:rsidRPr="002275C9" w:rsidRDefault="00CD72A2" w:rsidP="00DE3022">
      <w:pPr>
        <w:pStyle w:val="a3"/>
        <w:ind w:firstLine="709"/>
        <w:jc w:val="both"/>
        <w:rPr>
          <w:sz w:val="28"/>
          <w:szCs w:val="28"/>
          <w:lang w:val="ru-RU"/>
        </w:rPr>
      </w:pPr>
      <w:r w:rsidRPr="002275C9">
        <w:rPr>
          <w:sz w:val="28"/>
          <w:szCs w:val="28"/>
          <w:lang w:val="ru-RU"/>
        </w:rPr>
        <w:t xml:space="preserve">Типовая учебная программа предусматривает изучение общих и частных вопросов фармакологии с акцентом на лекарственных средствах, находящих широкое применение в стоматологии. Содержание типовой учебной программы обновлено по сравнению с предыдущей в направлении актуализации знаний, отвечающих современным потребностям стоматологии. </w:t>
      </w:r>
    </w:p>
    <w:p w:rsidR="00CD72A2" w:rsidRPr="002275C9" w:rsidRDefault="00CD72A2" w:rsidP="00DE3022">
      <w:pPr>
        <w:pStyle w:val="a3"/>
        <w:ind w:firstLine="709"/>
        <w:jc w:val="both"/>
        <w:rPr>
          <w:b/>
          <w:bCs/>
          <w:sz w:val="28"/>
          <w:szCs w:val="28"/>
          <w:lang w:val="ru-RU"/>
        </w:rPr>
      </w:pPr>
      <w:r w:rsidRPr="002275C9">
        <w:rPr>
          <w:sz w:val="28"/>
          <w:szCs w:val="28"/>
          <w:lang w:val="ru-RU"/>
        </w:rPr>
        <w:t>Целью изучения учебной дисциплины «Фармакология» является приобретение будущим врачом специальных знаний о современных лекарственных средствах, предназначенных для лечения различных заболеваний и коррекции патологических состояний организма человека.</w:t>
      </w:r>
    </w:p>
    <w:p w:rsidR="00CD72A2" w:rsidRPr="00D25017" w:rsidRDefault="00CD72A2" w:rsidP="00167A9A">
      <w:pPr>
        <w:ind w:firstLine="709"/>
        <w:jc w:val="both"/>
        <w:rPr>
          <w:color w:val="000000"/>
          <w:spacing w:val="-4"/>
          <w:sz w:val="28"/>
          <w:szCs w:val="28"/>
        </w:rPr>
      </w:pPr>
      <w:r w:rsidRPr="002275C9">
        <w:rPr>
          <w:spacing w:val="-4"/>
          <w:sz w:val="28"/>
          <w:szCs w:val="28"/>
        </w:rPr>
        <w:t>Задачи изучения учебной дисциплины состоят в приобретении студентами академической компетенции, основу которой составляет способность к самостоятельному поиску учебно-информационных ресурсов, овладению</w:t>
      </w:r>
      <w:r w:rsidRPr="00D25017">
        <w:rPr>
          <w:color w:val="000000"/>
          <w:spacing w:val="-4"/>
          <w:sz w:val="28"/>
          <w:szCs w:val="28"/>
        </w:rPr>
        <w:t xml:space="preserve"> методами приобретения и осмысления знаний:</w:t>
      </w:r>
    </w:p>
    <w:p w:rsidR="00CD72A2" w:rsidRPr="009D70B5" w:rsidRDefault="00CD72A2" w:rsidP="009845B6">
      <w:pPr>
        <w:pStyle w:val="a3"/>
        <w:numPr>
          <w:ilvl w:val="1"/>
          <w:numId w:val="4"/>
        </w:numPr>
        <w:tabs>
          <w:tab w:val="clear" w:pos="2149"/>
          <w:tab w:val="left" w:pos="709"/>
          <w:tab w:val="left" w:pos="993"/>
          <w:tab w:val="num" w:pos="1260"/>
        </w:tabs>
        <w:ind w:left="0" w:firstLine="709"/>
        <w:jc w:val="both"/>
        <w:rPr>
          <w:b/>
          <w:bCs/>
          <w:sz w:val="28"/>
          <w:szCs w:val="28"/>
          <w:lang w:val="ru-RU"/>
        </w:rPr>
      </w:pPr>
      <w:r w:rsidRPr="009D70B5">
        <w:rPr>
          <w:sz w:val="28"/>
          <w:szCs w:val="28"/>
          <w:lang w:val="ru-RU"/>
        </w:rPr>
        <w:t>принципов, количественных закономерностей и механизмов действия лекарственных средств на различных уровнях биологической организации: молекулярном, клеточном, органном, системном;</w:t>
      </w:r>
    </w:p>
    <w:p w:rsidR="00CD72A2" w:rsidRPr="009D70B5" w:rsidRDefault="00CD72A2" w:rsidP="009845B6">
      <w:pPr>
        <w:pStyle w:val="a3"/>
        <w:numPr>
          <w:ilvl w:val="1"/>
          <w:numId w:val="4"/>
        </w:numPr>
        <w:tabs>
          <w:tab w:val="clear" w:pos="2149"/>
          <w:tab w:val="left" w:pos="709"/>
          <w:tab w:val="left" w:pos="993"/>
          <w:tab w:val="num" w:pos="1260"/>
        </w:tabs>
        <w:ind w:left="0" w:firstLine="709"/>
        <w:jc w:val="both"/>
        <w:rPr>
          <w:b/>
          <w:bCs/>
          <w:sz w:val="28"/>
          <w:szCs w:val="28"/>
          <w:lang w:val="ru-RU"/>
        </w:rPr>
      </w:pPr>
      <w:proofErr w:type="spellStart"/>
      <w:r w:rsidRPr="009D70B5">
        <w:rPr>
          <w:sz w:val="28"/>
          <w:szCs w:val="28"/>
          <w:lang w:val="ru-RU"/>
        </w:rPr>
        <w:t>фармакокинетики</w:t>
      </w:r>
      <w:proofErr w:type="spellEnd"/>
      <w:r w:rsidRPr="009D70B5">
        <w:rPr>
          <w:sz w:val="28"/>
          <w:szCs w:val="28"/>
          <w:lang w:val="ru-RU"/>
        </w:rPr>
        <w:t xml:space="preserve"> лекарственных средств в организме – процессов всасывания, распределения, </w:t>
      </w:r>
      <w:proofErr w:type="spellStart"/>
      <w:r w:rsidRPr="009D70B5">
        <w:rPr>
          <w:sz w:val="28"/>
          <w:szCs w:val="28"/>
          <w:lang w:val="ru-RU"/>
        </w:rPr>
        <w:t>биотрансформации</w:t>
      </w:r>
      <w:proofErr w:type="spellEnd"/>
      <w:r w:rsidRPr="009D70B5">
        <w:rPr>
          <w:sz w:val="28"/>
          <w:szCs w:val="28"/>
          <w:lang w:val="ru-RU"/>
        </w:rPr>
        <w:t>, выведения, а также принципов рационального дозирования лекарственных средств, включая выбор лекарственной формы, путей введения и режима дозирования;</w:t>
      </w:r>
    </w:p>
    <w:p w:rsidR="00CD72A2" w:rsidRPr="002275C9" w:rsidRDefault="00CD72A2" w:rsidP="009845B6">
      <w:pPr>
        <w:pStyle w:val="a3"/>
        <w:numPr>
          <w:ilvl w:val="1"/>
          <w:numId w:val="4"/>
        </w:numPr>
        <w:tabs>
          <w:tab w:val="clear" w:pos="2149"/>
          <w:tab w:val="left" w:pos="709"/>
          <w:tab w:val="left" w:pos="993"/>
          <w:tab w:val="num" w:pos="1260"/>
        </w:tabs>
        <w:ind w:left="0" w:firstLine="709"/>
        <w:jc w:val="both"/>
        <w:rPr>
          <w:b/>
          <w:bCs/>
          <w:sz w:val="28"/>
          <w:szCs w:val="28"/>
          <w:lang w:val="ru-RU"/>
        </w:rPr>
      </w:pPr>
      <w:r w:rsidRPr="002275C9">
        <w:rPr>
          <w:sz w:val="28"/>
          <w:szCs w:val="28"/>
          <w:lang w:val="ru-RU"/>
        </w:rPr>
        <w:t xml:space="preserve">основных фармакологических эффектов, обеспечивающих терапевтическое действие лекарственных средств, показаний и </w:t>
      </w:r>
      <w:r w:rsidRPr="002275C9">
        <w:rPr>
          <w:sz w:val="28"/>
          <w:szCs w:val="28"/>
          <w:lang w:val="ru-RU"/>
        </w:rPr>
        <w:lastRenderedPageBreak/>
        <w:t>противопоказаний к их применению, вопросов взаимодействия лекарственных средств, их комбинированного применения;</w:t>
      </w:r>
    </w:p>
    <w:p w:rsidR="00CD72A2" w:rsidRPr="002275C9" w:rsidRDefault="00CD72A2" w:rsidP="009845B6">
      <w:pPr>
        <w:pStyle w:val="a3"/>
        <w:numPr>
          <w:ilvl w:val="1"/>
          <w:numId w:val="4"/>
        </w:numPr>
        <w:tabs>
          <w:tab w:val="clear" w:pos="2149"/>
          <w:tab w:val="left" w:pos="709"/>
          <w:tab w:val="left" w:pos="993"/>
          <w:tab w:val="num" w:pos="1260"/>
        </w:tabs>
        <w:ind w:left="0" w:firstLine="709"/>
        <w:jc w:val="both"/>
        <w:rPr>
          <w:b/>
          <w:bCs/>
          <w:sz w:val="28"/>
          <w:szCs w:val="28"/>
          <w:lang w:val="ru-RU"/>
        </w:rPr>
      </w:pPr>
      <w:r w:rsidRPr="002275C9">
        <w:rPr>
          <w:sz w:val="28"/>
          <w:szCs w:val="28"/>
          <w:lang w:val="ru-RU"/>
        </w:rPr>
        <w:t>природы и проявлений побочного и токсического действия лекарственных средств, а также способов минимизации отрицательных последствий их применения;</w:t>
      </w:r>
    </w:p>
    <w:p w:rsidR="00CD72A2" w:rsidRPr="002275C9" w:rsidRDefault="00CD72A2" w:rsidP="009845B6">
      <w:pPr>
        <w:pStyle w:val="a3"/>
        <w:numPr>
          <w:ilvl w:val="1"/>
          <w:numId w:val="4"/>
        </w:numPr>
        <w:tabs>
          <w:tab w:val="clear" w:pos="2149"/>
          <w:tab w:val="left" w:pos="709"/>
          <w:tab w:val="left" w:pos="993"/>
          <w:tab w:val="num" w:pos="1260"/>
        </w:tabs>
        <w:ind w:left="0" w:firstLine="709"/>
        <w:jc w:val="both"/>
        <w:rPr>
          <w:b/>
          <w:bCs/>
          <w:sz w:val="28"/>
          <w:szCs w:val="28"/>
          <w:lang w:val="ru-RU"/>
        </w:rPr>
      </w:pPr>
      <w:r w:rsidRPr="002275C9">
        <w:rPr>
          <w:sz w:val="28"/>
          <w:szCs w:val="28"/>
          <w:lang w:val="ru-RU"/>
        </w:rPr>
        <w:t>правил составления рецепта врача и выписывания лекарственных сре</w:t>
      </w:r>
      <w:proofErr w:type="gramStart"/>
      <w:r w:rsidRPr="002275C9">
        <w:rPr>
          <w:sz w:val="28"/>
          <w:szCs w:val="28"/>
          <w:lang w:val="ru-RU"/>
        </w:rPr>
        <w:t>дств в р</w:t>
      </w:r>
      <w:proofErr w:type="gramEnd"/>
      <w:r w:rsidRPr="002275C9">
        <w:rPr>
          <w:sz w:val="28"/>
          <w:szCs w:val="28"/>
          <w:lang w:val="ru-RU"/>
        </w:rPr>
        <w:t>азличных лекарственных формах.</w:t>
      </w:r>
    </w:p>
    <w:p w:rsidR="00CD72A2" w:rsidRPr="002275C9" w:rsidRDefault="00CD72A2" w:rsidP="00A71524">
      <w:pPr>
        <w:ind w:firstLine="709"/>
        <w:jc w:val="both"/>
        <w:rPr>
          <w:sz w:val="28"/>
          <w:szCs w:val="28"/>
        </w:rPr>
      </w:pPr>
      <w:r w:rsidRPr="002275C9">
        <w:rPr>
          <w:sz w:val="28"/>
          <w:szCs w:val="28"/>
        </w:rPr>
        <w:t>Преподавание и успешное изучение учебной дисциплины «Фармакология» осуществляется на базе приобретенных студентом знаний и умений по разделам следующих учебных дисциплин:</w:t>
      </w:r>
    </w:p>
    <w:p w:rsidR="00CD72A2" w:rsidRPr="002275C9" w:rsidRDefault="00CD72A2" w:rsidP="00FF7813">
      <w:pPr>
        <w:pStyle w:val="a3"/>
        <w:ind w:firstLine="709"/>
        <w:jc w:val="both"/>
        <w:rPr>
          <w:b/>
          <w:bCs/>
          <w:spacing w:val="-8"/>
          <w:sz w:val="28"/>
          <w:szCs w:val="28"/>
          <w:lang w:val="ru-RU"/>
        </w:rPr>
      </w:pPr>
      <w:r w:rsidRPr="002275C9">
        <w:rPr>
          <w:spacing w:val="-8"/>
          <w:sz w:val="28"/>
          <w:szCs w:val="28"/>
          <w:lang w:val="ru-RU"/>
        </w:rPr>
        <w:t xml:space="preserve">Нормальная физиология. Физиологические основы жизнедеятельности клеток, органов, тканей и целостного организма. Физиологические функции организма на различных уровнях организации, механизмы их регуляции и </w:t>
      </w:r>
      <w:proofErr w:type="spellStart"/>
      <w:r w:rsidRPr="002275C9">
        <w:rPr>
          <w:spacing w:val="-8"/>
          <w:sz w:val="28"/>
          <w:szCs w:val="28"/>
          <w:lang w:val="ru-RU"/>
        </w:rPr>
        <w:t>саморегуляции</w:t>
      </w:r>
      <w:proofErr w:type="spellEnd"/>
      <w:r w:rsidRPr="002275C9">
        <w:rPr>
          <w:spacing w:val="-8"/>
          <w:sz w:val="28"/>
          <w:szCs w:val="28"/>
          <w:lang w:val="ru-RU"/>
        </w:rPr>
        <w:t>. Физиология обмена веществ и энергии. Регуляция обмена кальция и фосфатов в организме.</w:t>
      </w:r>
    </w:p>
    <w:p w:rsidR="00CD72A2" w:rsidRPr="002275C9" w:rsidRDefault="00CD72A2" w:rsidP="00FF7813">
      <w:pPr>
        <w:pStyle w:val="a3"/>
        <w:ind w:firstLine="709"/>
        <w:jc w:val="both"/>
        <w:rPr>
          <w:b/>
          <w:bCs/>
          <w:sz w:val="28"/>
          <w:szCs w:val="28"/>
          <w:lang w:val="ru-RU"/>
        </w:rPr>
      </w:pPr>
      <w:r w:rsidRPr="002275C9">
        <w:rPr>
          <w:sz w:val="28"/>
          <w:szCs w:val="28"/>
          <w:lang w:val="ru-RU"/>
        </w:rPr>
        <w:t xml:space="preserve">Патологическая физиология. Общие закономерности и механизмы развития болезни. Причины, основные механизмы развития и исхода типовых патологических процессов. Механизмы компенсации и принципы коррекции структурно-функциональных нарушений при типовых формах патологии органов и систем организма. </w:t>
      </w:r>
    </w:p>
    <w:p w:rsidR="00CD72A2" w:rsidRPr="002275C9" w:rsidRDefault="00CD72A2" w:rsidP="00FF7813">
      <w:pPr>
        <w:pStyle w:val="a3"/>
        <w:ind w:firstLine="709"/>
        <w:jc w:val="both"/>
        <w:rPr>
          <w:b/>
          <w:bCs/>
          <w:spacing w:val="-6"/>
          <w:sz w:val="28"/>
          <w:szCs w:val="28"/>
          <w:lang w:val="ru-RU"/>
        </w:rPr>
      </w:pPr>
      <w:r w:rsidRPr="002275C9">
        <w:rPr>
          <w:spacing w:val="-6"/>
          <w:sz w:val="28"/>
          <w:szCs w:val="28"/>
          <w:lang w:val="ru-RU"/>
        </w:rPr>
        <w:t xml:space="preserve">Биологическая химия. Строение, функции и обмен в организме основных классов органических молекул (нуклеиновых кислот, белков, углеводов, липидов). Механизмы обмена веществ и их регуляция. Минеральный обмен. Биохимия отдельных тканей и органов. Сущность биохимических процессов, протекающих в организме человека в норме и при патологии. </w:t>
      </w:r>
    </w:p>
    <w:p w:rsidR="00CD72A2" w:rsidRPr="002275C9" w:rsidRDefault="00CD72A2" w:rsidP="00FF7813">
      <w:pPr>
        <w:pStyle w:val="a3"/>
        <w:ind w:firstLine="709"/>
        <w:jc w:val="both"/>
        <w:rPr>
          <w:b/>
          <w:bCs/>
          <w:sz w:val="28"/>
          <w:szCs w:val="28"/>
          <w:lang w:val="ru-RU"/>
        </w:rPr>
      </w:pPr>
      <w:r w:rsidRPr="002275C9">
        <w:rPr>
          <w:sz w:val="28"/>
          <w:szCs w:val="28"/>
          <w:lang w:val="ru-RU"/>
        </w:rPr>
        <w:t xml:space="preserve">Микробиология, вирусология, иммунология. Факторы патогенности микроорганизмов, генетический контроль и молекулярные механизмы патогенеза бактериальных, вирусных, грибковых инфекций и протозойных инвазий. Микробиологические основы химиотерапии и антисептики. Особенности иммунной системы организма  человека, иммунологическая сущность аллергических, аутоиммунных и </w:t>
      </w:r>
      <w:proofErr w:type="spellStart"/>
      <w:r w:rsidRPr="002275C9">
        <w:rPr>
          <w:sz w:val="28"/>
          <w:szCs w:val="28"/>
          <w:lang w:val="ru-RU"/>
        </w:rPr>
        <w:t>иммунодефицитных</w:t>
      </w:r>
      <w:proofErr w:type="spellEnd"/>
      <w:r w:rsidRPr="002275C9">
        <w:rPr>
          <w:sz w:val="28"/>
          <w:szCs w:val="28"/>
          <w:lang w:val="ru-RU"/>
        </w:rPr>
        <w:t xml:space="preserve"> состояний.  Понятие об иммунопрофилактике. </w:t>
      </w:r>
    </w:p>
    <w:p w:rsidR="00CD72A2" w:rsidRPr="002275C9" w:rsidRDefault="00CD72A2" w:rsidP="00FF7813">
      <w:pPr>
        <w:pStyle w:val="a3"/>
        <w:ind w:firstLine="709"/>
        <w:jc w:val="both"/>
        <w:rPr>
          <w:b/>
          <w:bCs/>
          <w:sz w:val="28"/>
          <w:szCs w:val="28"/>
          <w:lang w:val="ru-RU"/>
        </w:rPr>
      </w:pPr>
      <w:r w:rsidRPr="002275C9">
        <w:rPr>
          <w:sz w:val="28"/>
          <w:szCs w:val="28"/>
          <w:lang w:val="ru-RU"/>
        </w:rPr>
        <w:t>Латинский язык. Грамматические компоненты латинского языка, формирующие термины в фармацевтической номенклатуре, основы фармацевтической терминологии и рецептуры, правила оформления латинской части рецепта врача, навыки правильного чтения и произношения фармацевтических терминов.</w:t>
      </w:r>
    </w:p>
    <w:p w:rsidR="00CD72A2" w:rsidRPr="002275C9" w:rsidRDefault="00CD72A2" w:rsidP="00DE3022">
      <w:pPr>
        <w:pStyle w:val="a3"/>
        <w:ind w:firstLine="709"/>
        <w:jc w:val="both"/>
        <w:rPr>
          <w:b/>
          <w:bCs/>
          <w:sz w:val="28"/>
          <w:szCs w:val="28"/>
          <w:lang w:val="ru-RU"/>
        </w:rPr>
      </w:pPr>
      <w:r w:rsidRPr="002275C9">
        <w:rPr>
          <w:sz w:val="28"/>
          <w:szCs w:val="28"/>
          <w:lang w:val="ru-RU"/>
        </w:rPr>
        <w:t>Структура типовой учебной программы дисциплины «Фармакология» включает 12 разделов, раскрывающих общую фармакологию (</w:t>
      </w:r>
      <w:proofErr w:type="spellStart"/>
      <w:r w:rsidRPr="002275C9">
        <w:rPr>
          <w:sz w:val="28"/>
          <w:szCs w:val="28"/>
          <w:lang w:val="ru-RU"/>
        </w:rPr>
        <w:t>фармакокинетика</w:t>
      </w:r>
      <w:proofErr w:type="spellEnd"/>
      <w:r w:rsidRPr="002275C9">
        <w:rPr>
          <w:sz w:val="28"/>
          <w:szCs w:val="28"/>
          <w:lang w:val="ru-RU"/>
        </w:rPr>
        <w:t xml:space="preserve"> и </w:t>
      </w:r>
      <w:proofErr w:type="spellStart"/>
      <w:r w:rsidRPr="002275C9">
        <w:rPr>
          <w:sz w:val="28"/>
          <w:szCs w:val="28"/>
          <w:lang w:val="ru-RU"/>
        </w:rPr>
        <w:t>фармакодинамика</w:t>
      </w:r>
      <w:proofErr w:type="spellEnd"/>
      <w:r w:rsidRPr="002275C9">
        <w:rPr>
          <w:sz w:val="28"/>
          <w:szCs w:val="28"/>
          <w:lang w:val="ru-RU"/>
        </w:rPr>
        <w:t xml:space="preserve">), частную фармакологию различных групп лекарственных средств и общую рецептуру. Объектом изучения являются лекарственные средства, их биологическое действие и терапевтическое применение, рассматриваемые в клинически значимых аспектах. </w:t>
      </w:r>
    </w:p>
    <w:p w:rsidR="00CD72A2" w:rsidRPr="000E35AB" w:rsidRDefault="00CD72A2" w:rsidP="00DE3022">
      <w:pPr>
        <w:pStyle w:val="a3"/>
        <w:ind w:firstLine="709"/>
        <w:jc w:val="both"/>
        <w:rPr>
          <w:b/>
          <w:bCs/>
          <w:sz w:val="28"/>
          <w:szCs w:val="28"/>
          <w:lang w:val="ru-RU"/>
        </w:rPr>
      </w:pPr>
      <w:r w:rsidRPr="000E35AB">
        <w:rPr>
          <w:sz w:val="28"/>
          <w:szCs w:val="28"/>
          <w:lang w:val="ru-RU"/>
        </w:rPr>
        <w:t xml:space="preserve">Следуя академической традиции преподавания медицинской фармакологии, преподавание частной фармакологии построено по системному </w:t>
      </w:r>
      <w:r w:rsidRPr="000E35AB">
        <w:rPr>
          <w:sz w:val="28"/>
          <w:szCs w:val="28"/>
          <w:lang w:val="ru-RU"/>
        </w:rPr>
        <w:lastRenderedPageBreak/>
        <w:t xml:space="preserve">принципу. Лекарственные средства объединены в группы по действию на различные функциональные системы организма (центральную и периферическую нервную систему, органы дыхания, </w:t>
      </w:r>
      <w:proofErr w:type="gramStart"/>
      <w:r w:rsidRPr="000E35AB">
        <w:rPr>
          <w:sz w:val="28"/>
          <w:szCs w:val="28"/>
          <w:lang w:val="ru-RU"/>
        </w:rPr>
        <w:t>сердечно-сосудистую</w:t>
      </w:r>
      <w:proofErr w:type="gramEnd"/>
      <w:r w:rsidRPr="000E35AB">
        <w:rPr>
          <w:sz w:val="28"/>
          <w:szCs w:val="28"/>
          <w:lang w:val="ru-RU"/>
        </w:rPr>
        <w:t xml:space="preserve"> систему, пищеварительный тракт и т. п.), по этиологическому принципу (химиотерапевтические средства) или по принадлежности к определенным фармакологическим классам веществ (гормональные препараты, витамины и т.д.). Такая структура преподавания обеспечивает тесную преемственность в изучении фармакологии и специальных учебных дисциплин. Перечень лекарственных средств, указанных в программе, насчитывает около 500, большинство из которых входит в национальный перечень основных лекарственных средств или аналогичный перечень, рекомендованный Всемирной организацией здравоохранения.</w:t>
      </w:r>
    </w:p>
    <w:p w:rsidR="00CD72A2" w:rsidRPr="000E35AB" w:rsidRDefault="00CD72A2" w:rsidP="00DE3022">
      <w:pPr>
        <w:pStyle w:val="a3"/>
        <w:ind w:firstLine="709"/>
        <w:jc w:val="both"/>
        <w:rPr>
          <w:sz w:val="28"/>
          <w:szCs w:val="28"/>
          <w:lang w:val="ru-RU"/>
        </w:rPr>
      </w:pPr>
      <w:r w:rsidRPr="000E35AB">
        <w:rPr>
          <w:sz w:val="28"/>
          <w:szCs w:val="28"/>
          <w:lang w:val="ru-RU"/>
        </w:rPr>
        <w:t>Объем сведений, преподаваемых в разделах частной фармакологии, включает</w:t>
      </w:r>
      <w:r w:rsidRPr="000E35AB">
        <w:rPr>
          <w:i/>
          <w:iCs/>
          <w:sz w:val="28"/>
          <w:szCs w:val="28"/>
          <w:lang w:val="ru-RU"/>
        </w:rPr>
        <w:t xml:space="preserve"> </w:t>
      </w:r>
      <w:r w:rsidRPr="000E35AB">
        <w:rPr>
          <w:sz w:val="28"/>
          <w:szCs w:val="28"/>
          <w:lang w:val="ru-RU"/>
        </w:rPr>
        <w:t>для групп лекарственных средств:</w:t>
      </w:r>
    </w:p>
    <w:p w:rsidR="00CD72A2" w:rsidRPr="000E35AB" w:rsidRDefault="00CD72A2" w:rsidP="009845B6">
      <w:pPr>
        <w:pStyle w:val="a3"/>
        <w:numPr>
          <w:ilvl w:val="0"/>
          <w:numId w:val="1"/>
        </w:numPr>
        <w:tabs>
          <w:tab w:val="left" w:pos="709"/>
          <w:tab w:val="left" w:pos="1080"/>
        </w:tabs>
        <w:ind w:firstLine="720"/>
        <w:jc w:val="both"/>
        <w:rPr>
          <w:b/>
          <w:bCs/>
          <w:sz w:val="28"/>
          <w:szCs w:val="28"/>
          <w:lang w:val="ru-RU"/>
        </w:rPr>
      </w:pPr>
      <w:r w:rsidRPr="000E35AB">
        <w:rPr>
          <w:sz w:val="28"/>
          <w:szCs w:val="28"/>
          <w:lang w:val="ru-RU"/>
        </w:rPr>
        <w:t>классификацию лекарственных средств данной группы;</w:t>
      </w:r>
    </w:p>
    <w:p w:rsidR="00CD72A2" w:rsidRPr="000E35AB" w:rsidRDefault="00CD72A2" w:rsidP="009845B6">
      <w:pPr>
        <w:pStyle w:val="a3"/>
        <w:numPr>
          <w:ilvl w:val="0"/>
          <w:numId w:val="1"/>
        </w:numPr>
        <w:tabs>
          <w:tab w:val="left" w:pos="709"/>
          <w:tab w:val="left" w:pos="1080"/>
        </w:tabs>
        <w:ind w:firstLine="720"/>
        <w:jc w:val="both"/>
        <w:rPr>
          <w:b/>
          <w:bCs/>
          <w:sz w:val="28"/>
          <w:szCs w:val="28"/>
          <w:lang w:val="ru-RU"/>
        </w:rPr>
      </w:pPr>
      <w:r w:rsidRPr="000E35AB">
        <w:rPr>
          <w:sz w:val="28"/>
          <w:szCs w:val="28"/>
          <w:lang w:val="ru-RU"/>
        </w:rPr>
        <w:t xml:space="preserve">физиологические и биологические основы их действия; </w:t>
      </w:r>
    </w:p>
    <w:p w:rsidR="00CD72A2" w:rsidRPr="000E35AB" w:rsidRDefault="00CD72A2" w:rsidP="009845B6">
      <w:pPr>
        <w:pStyle w:val="a3"/>
        <w:numPr>
          <w:ilvl w:val="0"/>
          <w:numId w:val="1"/>
        </w:numPr>
        <w:tabs>
          <w:tab w:val="left" w:pos="709"/>
          <w:tab w:val="left" w:pos="1080"/>
        </w:tabs>
        <w:ind w:firstLine="720"/>
        <w:jc w:val="both"/>
        <w:rPr>
          <w:b/>
          <w:bCs/>
          <w:sz w:val="28"/>
          <w:szCs w:val="28"/>
          <w:lang w:val="ru-RU"/>
        </w:rPr>
      </w:pPr>
      <w:r w:rsidRPr="000E35AB">
        <w:rPr>
          <w:sz w:val="28"/>
          <w:szCs w:val="28"/>
          <w:lang w:val="ru-RU"/>
        </w:rPr>
        <w:t xml:space="preserve">фармакологическое действие, определяющее терапевтический потенциал </w:t>
      </w:r>
      <w:r w:rsidR="00A93430">
        <w:rPr>
          <w:sz w:val="28"/>
          <w:szCs w:val="28"/>
          <w:lang w:val="ru-RU"/>
        </w:rPr>
        <w:t xml:space="preserve">лекарственных </w:t>
      </w:r>
      <w:r w:rsidRPr="000E35AB">
        <w:rPr>
          <w:sz w:val="28"/>
          <w:szCs w:val="28"/>
          <w:lang w:val="ru-RU"/>
        </w:rPr>
        <w:t xml:space="preserve">средств данной группы (показания); </w:t>
      </w:r>
    </w:p>
    <w:p w:rsidR="00CD72A2" w:rsidRPr="00A93430" w:rsidRDefault="00CD72A2" w:rsidP="009845B6">
      <w:pPr>
        <w:pStyle w:val="a3"/>
        <w:numPr>
          <w:ilvl w:val="0"/>
          <w:numId w:val="1"/>
        </w:numPr>
        <w:tabs>
          <w:tab w:val="left" w:pos="709"/>
          <w:tab w:val="left" w:pos="1080"/>
        </w:tabs>
        <w:ind w:firstLine="720"/>
        <w:jc w:val="both"/>
        <w:rPr>
          <w:b/>
          <w:bCs/>
          <w:sz w:val="28"/>
          <w:szCs w:val="28"/>
          <w:lang w:val="ru-RU"/>
        </w:rPr>
      </w:pPr>
      <w:r w:rsidRPr="00A93430">
        <w:rPr>
          <w:sz w:val="28"/>
          <w:szCs w:val="28"/>
          <w:lang w:val="ru-RU"/>
        </w:rPr>
        <w:t>основное применение в медицине;</w:t>
      </w:r>
    </w:p>
    <w:p w:rsidR="00CD72A2" w:rsidRPr="00A93430" w:rsidRDefault="00CD72A2" w:rsidP="00A71524">
      <w:pPr>
        <w:pStyle w:val="a3"/>
        <w:ind w:firstLine="709"/>
        <w:jc w:val="both"/>
        <w:rPr>
          <w:sz w:val="28"/>
          <w:szCs w:val="28"/>
          <w:lang w:val="ru-RU"/>
        </w:rPr>
      </w:pPr>
      <w:r w:rsidRPr="00A93430">
        <w:rPr>
          <w:sz w:val="28"/>
          <w:szCs w:val="28"/>
          <w:lang w:val="ru-RU"/>
        </w:rPr>
        <w:t>для отдельных лекарственных средств:</w:t>
      </w:r>
    </w:p>
    <w:p w:rsidR="00CD72A2" w:rsidRPr="00A93430" w:rsidRDefault="00CD72A2" w:rsidP="009845B6">
      <w:pPr>
        <w:pStyle w:val="a3"/>
        <w:numPr>
          <w:ilvl w:val="0"/>
          <w:numId w:val="1"/>
        </w:numPr>
        <w:tabs>
          <w:tab w:val="left" w:pos="709"/>
          <w:tab w:val="left" w:pos="1080"/>
        </w:tabs>
        <w:ind w:firstLine="720"/>
        <w:jc w:val="both"/>
        <w:rPr>
          <w:b/>
          <w:bCs/>
          <w:sz w:val="28"/>
          <w:szCs w:val="28"/>
          <w:lang w:val="ru-RU"/>
        </w:rPr>
      </w:pPr>
      <w:r w:rsidRPr="00A93430">
        <w:rPr>
          <w:sz w:val="28"/>
          <w:szCs w:val="28"/>
          <w:lang w:val="ru-RU"/>
        </w:rPr>
        <w:t>место в классификации;</w:t>
      </w:r>
    </w:p>
    <w:p w:rsidR="00CD72A2" w:rsidRPr="000E35AB" w:rsidRDefault="00CD72A2" w:rsidP="009845B6">
      <w:pPr>
        <w:pStyle w:val="a3"/>
        <w:numPr>
          <w:ilvl w:val="0"/>
          <w:numId w:val="1"/>
        </w:numPr>
        <w:tabs>
          <w:tab w:val="left" w:pos="709"/>
          <w:tab w:val="left" w:pos="1080"/>
        </w:tabs>
        <w:ind w:firstLine="720"/>
        <w:jc w:val="both"/>
        <w:rPr>
          <w:b/>
          <w:bCs/>
          <w:sz w:val="28"/>
          <w:szCs w:val="28"/>
          <w:lang w:val="ru-RU"/>
        </w:rPr>
      </w:pPr>
      <w:r w:rsidRPr="000E35AB">
        <w:rPr>
          <w:sz w:val="28"/>
          <w:szCs w:val="28"/>
          <w:lang w:val="ru-RU"/>
        </w:rPr>
        <w:t xml:space="preserve">основные фармакологические, побочные, токсические эффекты; </w:t>
      </w:r>
    </w:p>
    <w:p w:rsidR="00CD72A2" w:rsidRPr="000E35AB" w:rsidRDefault="00CD72A2" w:rsidP="009845B6">
      <w:pPr>
        <w:pStyle w:val="a3"/>
        <w:numPr>
          <w:ilvl w:val="0"/>
          <w:numId w:val="1"/>
        </w:numPr>
        <w:tabs>
          <w:tab w:val="left" w:pos="709"/>
          <w:tab w:val="left" w:pos="1080"/>
        </w:tabs>
        <w:ind w:firstLine="720"/>
        <w:jc w:val="both"/>
        <w:rPr>
          <w:b/>
          <w:bCs/>
          <w:sz w:val="28"/>
          <w:szCs w:val="28"/>
          <w:lang w:val="ru-RU"/>
        </w:rPr>
      </w:pPr>
      <w:r w:rsidRPr="000E35AB">
        <w:rPr>
          <w:sz w:val="28"/>
          <w:szCs w:val="28"/>
          <w:lang w:val="ru-RU"/>
        </w:rPr>
        <w:t>основное клиническое применение, показания, пути введения;</w:t>
      </w:r>
    </w:p>
    <w:p w:rsidR="00CD72A2" w:rsidRPr="000E35AB" w:rsidRDefault="00CD72A2" w:rsidP="009845B6">
      <w:pPr>
        <w:pStyle w:val="a3"/>
        <w:numPr>
          <w:ilvl w:val="0"/>
          <w:numId w:val="1"/>
        </w:numPr>
        <w:tabs>
          <w:tab w:val="left" w:pos="709"/>
          <w:tab w:val="left" w:pos="1080"/>
        </w:tabs>
        <w:ind w:firstLine="720"/>
        <w:jc w:val="both"/>
        <w:rPr>
          <w:b/>
          <w:bCs/>
          <w:sz w:val="28"/>
          <w:szCs w:val="28"/>
          <w:lang w:val="ru-RU"/>
        </w:rPr>
      </w:pPr>
      <w:r w:rsidRPr="000E35AB">
        <w:rPr>
          <w:sz w:val="28"/>
          <w:szCs w:val="28"/>
          <w:lang w:val="ru-RU"/>
        </w:rPr>
        <w:t xml:space="preserve">сравнительную характеристику в ряду других </w:t>
      </w:r>
      <w:r w:rsidR="00A93430">
        <w:rPr>
          <w:sz w:val="28"/>
          <w:szCs w:val="28"/>
          <w:lang w:val="ru-RU"/>
        </w:rPr>
        <w:t xml:space="preserve">лекарственных </w:t>
      </w:r>
      <w:r w:rsidRPr="000E35AB">
        <w:rPr>
          <w:sz w:val="28"/>
          <w:szCs w:val="28"/>
          <w:lang w:val="ru-RU"/>
        </w:rPr>
        <w:t>средств данной группы.</w:t>
      </w:r>
    </w:p>
    <w:p w:rsidR="00CD72A2" w:rsidRPr="000E35AB" w:rsidRDefault="00CD72A2" w:rsidP="00A71524">
      <w:pPr>
        <w:ind w:firstLine="709"/>
        <w:jc w:val="both"/>
        <w:rPr>
          <w:b/>
          <w:bCs/>
          <w:sz w:val="28"/>
          <w:szCs w:val="28"/>
        </w:rPr>
      </w:pPr>
      <w:bookmarkStart w:id="3" w:name="_Toc202066675"/>
      <w:r w:rsidRPr="000E35AB">
        <w:rPr>
          <w:b/>
          <w:bCs/>
          <w:sz w:val="28"/>
          <w:szCs w:val="28"/>
        </w:rPr>
        <w:t>Требования к подготовке студента по окончании изучения учебной дисциплины</w:t>
      </w:r>
    </w:p>
    <w:p w:rsidR="00CD72A2" w:rsidRPr="000E35AB" w:rsidRDefault="00CD72A2" w:rsidP="00B55224">
      <w:pPr>
        <w:ind w:firstLine="709"/>
        <w:jc w:val="both"/>
        <w:rPr>
          <w:sz w:val="28"/>
          <w:szCs w:val="28"/>
        </w:rPr>
      </w:pPr>
      <w:r w:rsidRPr="000E35AB">
        <w:rPr>
          <w:sz w:val="28"/>
          <w:szCs w:val="28"/>
        </w:rPr>
        <w:t xml:space="preserve">В результате изучения учебной дисциплины студент должен </w:t>
      </w:r>
      <w:r w:rsidRPr="000E35AB">
        <w:rPr>
          <w:b/>
          <w:bCs/>
          <w:sz w:val="28"/>
          <w:szCs w:val="28"/>
        </w:rPr>
        <w:t>знать</w:t>
      </w:r>
      <w:r w:rsidRPr="000E35AB">
        <w:rPr>
          <w:sz w:val="28"/>
          <w:szCs w:val="28"/>
        </w:rPr>
        <w:t>:</w:t>
      </w:r>
    </w:p>
    <w:p w:rsidR="00CD72A2" w:rsidRPr="000E35AB" w:rsidRDefault="00CD72A2" w:rsidP="009845B6">
      <w:pPr>
        <w:pStyle w:val="a3"/>
        <w:numPr>
          <w:ilvl w:val="0"/>
          <w:numId w:val="1"/>
        </w:numPr>
        <w:tabs>
          <w:tab w:val="left" w:pos="709"/>
          <w:tab w:val="left" w:pos="1080"/>
        </w:tabs>
        <w:ind w:firstLine="709"/>
        <w:jc w:val="both"/>
        <w:rPr>
          <w:b/>
          <w:bCs/>
          <w:sz w:val="28"/>
          <w:szCs w:val="28"/>
        </w:rPr>
      </w:pPr>
      <w:proofErr w:type="spellStart"/>
      <w:r w:rsidRPr="000E35AB">
        <w:rPr>
          <w:sz w:val="28"/>
          <w:szCs w:val="28"/>
        </w:rPr>
        <w:t>номенклатуру</w:t>
      </w:r>
      <w:proofErr w:type="spellEnd"/>
      <w:r w:rsidRPr="000E35AB">
        <w:rPr>
          <w:sz w:val="28"/>
          <w:szCs w:val="28"/>
        </w:rPr>
        <w:t xml:space="preserve"> </w:t>
      </w:r>
      <w:proofErr w:type="spellStart"/>
      <w:r w:rsidRPr="000E35AB">
        <w:rPr>
          <w:sz w:val="28"/>
          <w:szCs w:val="28"/>
        </w:rPr>
        <w:t>лекарственных</w:t>
      </w:r>
      <w:proofErr w:type="spellEnd"/>
      <w:r w:rsidRPr="000E35AB">
        <w:rPr>
          <w:sz w:val="28"/>
          <w:szCs w:val="28"/>
        </w:rPr>
        <w:t xml:space="preserve"> </w:t>
      </w:r>
      <w:proofErr w:type="spellStart"/>
      <w:r w:rsidRPr="000E35AB">
        <w:rPr>
          <w:sz w:val="28"/>
          <w:szCs w:val="28"/>
        </w:rPr>
        <w:t>средств</w:t>
      </w:r>
      <w:proofErr w:type="spellEnd"/>
      <w:r w:rsidRPr="000E35AB">
        <w:rPr>
          <w:sz w:val="28"/>
          <w:szCs w:val="28"/>
        </w:rPr>
        <w:t xml:space="preserve">; </w:t>
      </w:r>
    </w:p>
    <w:p w:rsidR="00CD72A2" w:rsidRPr="000E35AB" w:rsidRDefault="00CD72A2" w:rsidP="009845B6">
      <w:pPr>
        <w:pStyle w:val="a3"/>
        <w:numPr>
          <w:ilvl w:val="0"/>
          <w:numId w:val="1"/>
        </w:numPr>
        <w:tabs>
          <w:tab w:val="left" w:pos="709"/>
          <w:tab w:val="left" w:pos="1080"/>
        </w:tabs>
        <w:ind w:firstLine="709"/>
        <w:jc w:val="both"/>
        <w:rPr>
          <w:b/>
          <w:bCs/>
          <w:sz w:val="28"/>
          <w:szCs w:val="28"/>
          <w:lang w:val="ru-RU"/>
        </w:rPr>
      </w:pPr>
      <w:r w:rsidRPr="000E35AB">
        <w:rPr>
          <w:sz w:val="28"/>
          <w:szCs w:val="28"/>
          <w:lang w:val="ru-RU"/>
        </w:rPr>
        <w:t xml:space="preserve">юридические, экономические, организационные и </w:t>
      </w:r>
      <w:proofErr w:type="spellStart"/>
      <w:r w:rsidRPr="000E35AB">
        <w:rPr>
          <w:sz w:val="28"/>
          <w:szCs w:val="28"/>
          <w:lang w:val="ru-RU"/>
        </w:rPr>
        <w:t>деонтологические</w:t>
      </w:r>
      <w:proofErr w:type="spellEnd"/>
      <w:r w:rsidRPr="000E35AB">
        <w:rPr>
          <w:sz w:val="28"/>
          <w:szCs w:val="28"/>
          <w:lang w:val="ru-RU"/>
        </w:rPr>
        <w:t xml:space="preserve"> аспекты применения лекарственных средств;</w:t>
      </w:r>
    </w:p>
    <w:p w:rsidR="00CD72A2" w:rsidRPr="000E35AB" w:rsidRDefault="00CD72A2" w:rsidP="009845B6">
      <w:pPr>
        <w:pStyle w:val="a3"/>
        <w:numPr>
          <w:ilvl w:val="0"/>
          <w:numId w:val="1"/>
        </w:numPr>
        <w:tabs>
          <w:tab w:val="left" w:pos="709"/>
          <w:tab w:val="left" w:pos="1080"/>
        </w:tabs>
        <w:ind w:firstLine="709"/>
        <w:jc w:val="both"/>
        <w:rPr>
          <w:b/>
          <w:bCs/>
          <w:sz w:val="28"/>
          <w:szCs w:val="28"/>
          <w:lang w:val="ru-RU"/>
        </w:rPr>
      </w:pPr>
      <w:r w:rsidRPr="000E35AB">
        <w:rPr>
          <w:sz w:val="28"/>
          <w:szCs w:val="28"/>
          <w:lang w:val="ru-RU"/>
        </w:rPr>
        <w:t xml:space="preserve">основы </w:t>
      </w:r>
      <w:proofErr w:type="spellStart"/>
      <w:r w:rsidRPr="000E35AB">
        <w:rPr>
          <w:sz w:val="28"/>
          <w:szCs w:val="28"/>
          <w:lang w:val="ru-RU"/>
        </w:rPr>
        <w:t>фармакокинетики</w:t>
      </w:r>
      <w:proofErr w:type="spellEnd"/>
      <w:r w:rsidRPr="000E35AB">
        <w:rPr>
          <w:sz w:val="28"/>
          <w:szCs w:val="28"/>
          <w:lang w:val="ru-RU"/>
        </w:rPr>
        <w:t xml:space="preserve"> и </w:t>
      </w:r>
      <w:proofErr w:type="spellStart"/>
      <w:r w:rsidRPr="000E35AB">
        <w:rPr>
          <w:sz w:val="28"/>
          <w:szCs w:val="28"/>
          <w:lang w:val="ru-RU"/>
        </w:rPr>
        <w:t>фармакодинамики</w:t>
      </w:r>
      <w:proofErr w:type="spellEnd"/>
      <w:r w:rsidRPr="000E35AB">
        <w:rPr>
          <w:sz w:val="28"/>
          <w:szCs w:val="28"/>
          <w:lang w:val="ru-RU"/>
        </w:rPr>
        <w:t xml:space="preserve"> лекарственных средств, а также особенности применения лекарственных сре</w:t>
      </w:r>
      <w:proofErr w:type="gramStart"/>
      <w:r w:rsidRPr="000E35AB">
        <w:rPr>
          <w:sz w:val="28"/>
          <w:szCs w:val="28"/>
          <w:lang w:val="ru-RU"/>
        </w:rPr>
        <w:t>дств в з</w:t>
      </w:r>
      <w:proofErr w:type="gramEnd"/>
      <w:r w:rsidRPr="000E35AB">
        <w:rPr>
          <w:sz w:val="28"/>
          <w:szCs w:val="28"/>
          <w:lang w:val="ru-RU"/>
        </w:rPr>
        <w:t>ависимости от возраста пациента;</w:t>
      </w:r>
    </w:p>
    <w:p w:rsidR="00CD72A2" w:rsidRPr="000E35AB" w:rsidRDefault="00CD72A2" w:rsidP="009845B6">
      <w:pPr>
        <w:pStyle w:val="a3"/>
        <w:numPr>
          <w:ilvl w:val="0"/>
          <w:numId w:val="1"/>
        </w:numPr>
        <w:tabs>
          <w:tab w:val="left" w:pos="709"/>
          <w:tab w:val="left" w:pos="1080"/>
        </w:tabs>
        <w:ind w:firstLine="709"/>
        <w:jc w:val="both"/>
        <w:rPr>
          <w:b/>
          <w:bCs/>
          <w:sz w:val="28"/>
          <w:szCs w:val="28"/>
          <w:lang w:val="ru-RU"/>
        </w:rPr>
      </w:pPr>
      <w:r w:rsidRPr="000E35AB">
        <w:rPr>
          <w:sz w:val="28"/>
          <w:szCs w:val="28"/>
          <w:lang w:val="ru-RU"/>
        </w:rPr>
        <w:t>фармакологические свойства и основы клинического применения лекарственных средств;</w:t>
      </w:r>
    </w:p>
    <w:p w:rsidR="00CD72A2" w:rsidRPr="000E35AB" w:rsidRDefault="00CD72A2" w:rsidP="009845B6">
      <w:pPr>
        <w:pStyle w:val="a3"/>
        <w:numPr>
          <w:ilvl w:val="0"/>
          <w:numId w:val="1"/>
        </w:numPr>
        <w:tabs>
          <w:tab w:val="left" w:pos="709"/>
          <w:tab w:val="left" w:pos="1080"/>
        </w:tabs>
        <w:ind w:firstLine="709"/>
        <w:jc w:val="both"/>
        <w:rPr>
          <w:b/>
          <w:bCs/>
          <w:sz w:val="28"/>
          <w:szCs w:val="28"/>
          <w:lang w:val="ru-RU"/>
        </w:rPr>
      </w:pPr>
      <w:r w:rsidRPr="000E35AB">
        <w:rPr>
          <w:sz w:val="28"/>
          <w:szCs w:val="28"/>
          <w:lang w:val="ru-RU"/>
        </w:rPr>
        <w:t>условия и ограничения использования обезболивающих лекарственных средств, методы борьбы с наркоманией;</w:t>
      </w:r>
    </w:p>
    <w:p w:rsidR="00CD72A2" w:rsidRPr="000E35AB" w:rsidRDefault="00CD72A2" w:rsidP="009845B6">
      <w:pPr>
        <w:pStyle w:val="a3"/>
        <w:numPr>
          <w:ilvl w:val="0"/>
          <w:numId w:val="1"/>
        </w:numPr>
        <w:tabs>
          <w:tab w:val="left" w:pos="709"/>
          <w:tab w:val="left" w:pos="1080"/>
        </w:tabs>
        <w:ind w:firstLine="709"/>
        <w:jc w:val="both"/>
        <w:rPr>
          <w:b/>
          <w:bCs/>
          <w:sz w:val="28"/>
          <w:szCs w:val="28"/>
          <w:lang w:val="ru-RU"/>
        </w:rPr>
      </w:pPr>
      <w:r w:rsidRPr="000E35AB">
        <w:rPr>
          <w:sz w:val="28"/>
          <w:szCs w:val="28"/>
          <w:lang w:val="ru-RU"/>
        </w:rPr>
        <w:t>особенности применения лекарственных сре</w:t>
      </w:r>
      <w:proofErr w:type="gramStart"/>
      <w:r w:rsidRPr="000E35AB">
        <w:rPr>
          <w:sz w:val="28"/>
          <w:szCs w:val="28"/>
          <w:lang w:val="ru-RU"/>
        </w:rPr>
        <w:t>дств в ст</w:t>
      </w:r>
      <w:proofErr w:type="gramEnd"/>
      <w:r w:rsidRPr="000E35AB">
        <w:rPr>
          <w:sz w:val="28"/>
          <w:szCs w:val="28"/>
          <w:lang w:val="ru-RU"/>
        </w:rPr>
        <w:t>оматологии;</w:t>
      </w:r>
    </w:p>
    <w:p w:rsidR="00CD72A2" w:rsidRPr="000E35AB" w:rsidRDefault="00CD72A2" w:rsidP="009845B6">
      <w:pPr>
        <w:pStyle w:val="a3"/>
        <w:numPr>
          <w:ilvl w:val="0"/>
          <w:numId w:val="1"/>
        </w:numPr>
        <w:tabs>
          <w:tab w:val="left" w:pos="709"/>
          <w:tab w:val="left" w:pos="1080"/>
        </w:tabs>
        <w:ind w:firstLine="709"/>
        <w:jc w:val="both"/>
        <w:rPr>
          <w:b/>
          <w:bCs/>
          <w:sz w:val="28"/>
          <w:szCs w:val="28"/>
          <w:lang w:val="ru-RU"/>
        </w:rPr>
      </w:pPr>
      <w:r w:rsidRPr="000E35AB">
        <w:rPr>
          <w:sz w:val="28"/>
          <w:szCs w:val="28"/>
          <w:lang w:val="ru-RU"/>
        </w:rPr>
        <w:t>правила</w:t>
      </w:r>
      <w:r w:rsidRPr="000E35AB">
        <w:rPr>
          <w:snapToGrid w:val="0"/>
          <w:sz w:val="28"/>
          <w:szCs w:val="28"/>
          <w:lang w:val="ru-RU"/>
        </w:rPr>
        <w:t xml:space="preserve"> клинической апробации и регистрации новых лекарственных средств;</w:t>
      </w:r>
    </w:p>
    <w:bookmarkEnd w:id="3"/>
    <w:p w:rsidR="00CD72A2" w:rsidRDefault="00CD72A2" w:rsidP="003A50EF">
      <w:pPr>
        <w:ind w:firstLine="709"/>
        <w:jc w:val="both"/>
        <w:rPr>
          <w:b/>
          <w:bCs/>
          <w:color w:val="000000"/>
          <w:spacing w:val="-20"/>
          <w:sz w:val="28"/>
          <w:szCs w:val="28"/>
        </w:rPr>
      </w:pPr>
    </w:p>
    <w:p w:rsidR="00CD72A2" w:rsidRDefault="00CD72A2" w:rsidP="003A50EF">
      <w:pPr>
        <w:ind w:firstLine="709"/>
        <w:jc w:val="both"/>
        <w:rPr>
          <w:b/>
          <w:bCs/>
          <w:color w:val="000000"/>
          <w:spacing w:val="-20"/>
          <w:sz w:val="28"/>
          <w:szCs w:val="28"/>
        </w:rPr>
      </w:pPr>
    </w:p>
    <w:p w:rsidR="00CD72A2" w:rsidRPr="00D25017" w:rsidRDefault="00CD72A2" w:rsidP="003A50EF">
      <w:pPr>
        <w:ind w:firstLine="709"/>
        <w:jc w:val="both"/>
        <w:rPr>
          <w:color w:val="000000"/>
          <w:spacing w:val="-20"/>
          <w:sz w:val="28"/>
          <w:szCs w:val="28"/>
        </w:rPr>
      </w:pPr>
      <w:r w:rsidRPr="00D25017">
        <w:rPr>
          <w:b/>
          <w:bCs/>
          <w:color w:val="000000"/>
          <w:spacing w:val="-20"/>
          <w:sz w:val="28"/>
          <w:szCs w:val="28"/>
        </w:rPr>
        <w:t>уметь</w:t>
      </w:r>
      <w:r w:rsidRPr="00D25017">
        <w:rPr>
          <w:color w:val="000000"/>
          <w:spacing w:val="-20"/>
          <w:sz w:val="28"/>
          <w:szCs w:val="28"/>
        </w:rPr>
        <w:t>:</w:t>
      </w:r>
    </w:p>
    <w:p w:rsidR="00CD72A2" w:rsidRPr="009D70B5" w:rsidRDefault="00CD72A2" w:rsidP="009845B6">
      <w:pPr>
        <w:pStyle w:val="a3"/>
        <w:numPr>
          <w:ilvl w:val="0"/>
          <w:numId w:val="1"/>
        </w:numPr>
        <w:tabs>
          <w:tab w:val="left" w:pos="709"/>
          <w:tab w:val="left" w:pos="1080"/>
        </w:tabs>
        <w:ind w:firstLine="709"/>
        <w:jc w:val="both"/>
        <w:rPr>
          <w:b/>
          <w:bCs/>
          <w:sz w:val="28"/>
          <w:szCs w:val="28"/>
          <w:lang w:val="ru-RU"/>
        </w:rPr>
      </w:pPr>
      <w:r w:rsidRPr="009D70B5">
        <w:rPr>
          <w:sz w:val="28"/>
          <w:szCs w:val="28"/>
          <w:lang w:val="ru-RU"/>
        </w:rPr>
        <w:t>выполнять расчёт индивидуального режима дозирования на основе фармакокинетических данных лекарственного средства и клинических особенностей пациента;</w:t>
      </w:r>
    </w:p>
    <w:p w:rsidR="00CD72A2" w:rsidRPr="009D70B5" w:rsidRDefault="00CD72A2" w:rsidP="009845B6">
      <w:pPr>
        <w:pStyle w:val="a3"/>
        <w:numPr>
          <w:ilvl w:val="0"/>
          <w:numId w:val="1"/>
        </w:numPr>
        <w:tabs>
          <w:tab w:val="left" w:pos="709"/>
          <w:tab w:val="left" w:pos="1080"/>
        </w:tabs>
        <w:ind w:firstLine="709"/>
        <w:jc w:val="both"/>
        <w:rPr>
          <w:b/>
          <w:bCs/>
          <w:sz w:val="28"/>
          <w:szCs w:val="28"/>
          <w:lang w:val="ru-RU"/>
        </w:rPr>
      </w:pPr>
      <w:r w:rsidRPr="009D70B5">
        <w:rPr>
          <w:sz w:val="28"/>
          <w:szCs w:val="28"/>
          <w:lang w:val="ru-RU"/>
        </w:rPr>
        <w:t>выписывать и оформлять рецепт врача при назначении лекарственных сре</w:t>
      </w:r>
      <w:proofErr w:type="gramStart"/>
      <w:r w:rsidRPr="009D70B5">
        <w:rPr>
          <w:sz w:val="28"/>
          <w:szCs w:val="28"/>
          <w:lang w:val="ru-RU"/>
        </w:rPr>
        <w:t>дств в р</w:t>
      </w:r>
      <w:proofErr w:type="gramEnd"/>
      <w:r w:rsidRPr="009D70B5">
        <w:rPr>
          <w:sz w:val="28"/>
          <w:szCs w:val="28"/>
          <w:lang w:val="ru-RU"/>
        </w:rPr>
        <w:t>азличных лекарственных формах;</w:t>
      </w:r>
    </w:p>
    <w:p w:rsidR="00CD72A2" w:rsidRPr="009D70B5" w:rsidRDefault="00CD72A2" w:rsidP="009845B6">
      <w:pPr>
        <w:pStyle w:val="a3"/>
        <w:numPr>
          <w:ilvl w:val="0"/>
          <w:numId w:val="1"/>
        </w:numPr>
        <w:tabs>
          <w:tab w:val="left" w:pos="709"/>
          <w:tab w:val="left" w:pos="1080"/>
        </w:tabs>
        <w:ind w:firstLine="709"/>
        <w:jc w:val="both"/>
        <w:rPr>
          <w:sz w:val="28"/>
          <w:szCs w:val="28"/>
          <w:lang w:val="ru-RU"/>
        </w:rPr>
      </w:pPr>
      <w:r w:rsidRPr="009D70B5">
        <w:rPr>
          <w:sz w:val="28"/>
          <w:szCs w:val="28"/>
          <w:lang w:val="ru-RU"/>
        </w:rPr>
        <w:t>дозировать лекарственные средства и осуществлять коррекцию режима дозирования при заболеваниях,</w:t>
      </w:r>
      <w:r w:rsidRPr="009D70B5">
        <w:rPr>
          <w:snapToGrid w:val="0"/>
          <w:sz w:val="28"/>
          <w:szCs w:val="28"/>
          <w:lang w:val="ru-RU"/>
        </w:rPr>
        <w:t xml:space="preserve"> изменяющих клиренс и распределение лекарственных средств в организме;</w:t>
      </w:r>
    </w:p>
    <w:p w:rsidR="00CD72A2" w:rsidRPr="00D25017" w:rsidRDefault="00CD72A2" w:rsidP="003A50EF">
      <w:pPr>
        <w:ind w:firstLine="709"/>
        <w:jc w:val="both"/>
        <w:rPr>
          <w:b/>
          <w:bCs/>
          <w:color w:val="000000"/>
          <w:sz w:val="28"/>
          <w:szCs w:val="28"/>
        </w:rPr>
      </w:pPr>
      <w:r w:rsidRPr="00D25017">
        <w:rPr>
          <w:b/>
          <w:bCs/>
          <w:color w:val="000000"/>
          <w:sz w:val="28"/>
          <w:szCs w:val="28"/>
        </w:rPr>
        <w:t>владеть:</w:t>
      </w:r>
    </w:p>
    <w:p w:rsidR="00CD72A2" w:rsidRPr="009D70B5" w:rsidRDefault="00CD72A2" w:rsidP="009845B6">
      <w:pPr>
        <w:pStyle w:val="a3"/>
        <w:numPr>
          <w:ilvl w:val="0"/>
          <w:numId w:val="1"/>
        </w:numPr>
        <w:tabs>
          <w:tab w:val="left" w:pos="709"/>
          <w:tab w:val="left" w:pos="1080"/>
        </w:tabs>
        <w:ind w:firstLine="709"/>
        <w:jc w:val="both"/>
        <w:rPr>
          <w:b/>
          <w:bCs/>
          <w:sz w:val="28"/>
          <w:szCs w:val="28"/>
          <w:lang w:val="ru-RU"/>
        </w:rPr>
      </w:pPr>
      <w:r w:rsidRPr="009D70B5">
        <w:rPr>
          <w:sz w:val="28"/>
          <w:szCs w:val="28"/>
          <w:lang w:val="ru-RU"/>
        </w:rPr>
        <w:t>навыками расчёта индивидуального режима дозирования лекарственных средств на основе фармакокинетических данных и индивидуальных особенностей организма пациента;</w:t>
      </w:r>
    </w:p>
    <w:p w:rsidR="00CD72A2" w:rsidRPr="009D70B5" w:rsidRDefault="00CD72A2" w:rsidP="009845B6">
      <w:pPr>
        <w:pStyle w:val="a3"/>
        <w:numPr>
          <w:ilvl w:val="0"/>
          <w:numId w:val="1"/>
        </w:numPr>
        <w:tabs>
          <w:tab w:val="left" w:pos="709"/>
          <w:tab w:val="left" w:pos="1080"/>
        </w:tabs>
        <w:ind w:firstLine="709"/>
        <w:jc w:val="both"/>
        <w:rPr>
          <w:b/>
          <w:bCs/>
          <w:sz w:val="28"/>
          <w:szCs w:val="28"/>
          <w:lang w:val="ru-RU"/>
        </w:rPr>
      </w:pPr>
      <w:r w:rsidRPr="009D70B5">
        <w:rPr>
          <w:sz w:val="28"/>
          <w:szCs w:val="28"/>
          <w:lang w:val="ru-RU"/>
        </w:rPr>
        <w:t xml:space="preserve">навыками коррекции режима дозирования при патологическом изменении функций органов и систем, ответственных за </w:t>
      </w:r>
      <w:proofErr w:type="spellStart"/>
      <w:r w:rsidRPr="009D70B5">
        <w:rPr>
          <w:sz w:val="28"/>
          <w:szCs w:val="28"/>
          <w:lang w:val="ru-RU"/>
        </w:rPr>
        <w:t>биотрансформацию</w:t>
      </w:r>
      <w:proofErr w:type="spellEnd"/>
      <w:r w:rsidRPr="009D70B5">
        <w:rPr>
          <w:sz w:val="28"/>
          <w:szCs w:val="28"/>
          <w:lang w:val="ru-RU"/>
        </w:rPr>
        <w:t xml:space="preserve"> и элиминацию лекарственных средств или при совместном применении разных лекарственных средств</w:t>
      </w:r>
      <w:r w:rsidR="00A93430">
        <w:rPr>
          <w:sz w:val="28"/>
          <w:szCs w:val="28"/>
          <w:lang w:val="ru-RU"/>
        </w:rPr>
        <w:t xml:space="preserve"> (далее – средств)</w:t>
      </w:r>
      <w:r w:rsidRPr="009D70B5">
        <w:rPr>
          <w:sz w:val="28"/>
          <w:szCs w:val="28"/>
          <w:lang w:val="ru-RU"/>
        </w:rPr>
        <w:t xml:space="preserve">. </w:t>
      </w:r>
    </w:p>
    <w:p w:rsidR="00CD72A2" w:rsidRPr="00D25017" w:rsidRDefault="00CD72A2" w:rsidP="00B55224">
      <w:pPr>
        <w:ind w:firstLine="709"/>
        <w:jc w:val="both"/>
        <w:rPr>
          <w:sz w:val="28"/>
          <w:szCs w:val="28"/>
        </w:rPr>
      </w:pPr>
      <w:r w:rsidRPr="00D25017">
        <w:rPr>
          <w:b/>
          <w:bCs/>
          <w:sz w:val="28"/>
          <w:szCs w:val="28"/>
        </w:rPr>
        <w:t>Всего</w:t>
      </w:r>
      <w:r w:rsidRPr="00D25017">
        <w:rPr>
          <w:sz w:val="28"/>
          <w:szCs w:val="28"/>
        </w:rPr>
        <w:t xml:space="preserve"> на изучение учебной дисциплины отводится 194 академических часов. Аудиторных часов – 100, из них лекций 28, лабораторных – 72. Самостоятельных внеаудиторных часов – 94.</w:t>
      </w:r>
    </w:p>
    <w:p w:rsidR="00CD72A2" w:rsidRPr="00D25017" w:rsidRDefault="00CD72A2" w:rsidP="00B55224">
      <w:pPr>
        <w:ind w:firstLine="709"/>
        <w:jc w:val="both"/>
        <w:rPr>
          <w:sz w:val="28"/>
          <w:szCs w:val="28"/>
        </w:rPr>
      </w:pPr>
      <w:r w:rsidRPr="00D25017">
        <w:rPr>
          <w:sz w:val="28"/>
          <w:szCs w:val="28"/>
        </w:rPr>
        <w:t xml:space="preserve">Текущая аттестация проводится </w:t>
      </w:r>
      <w:r w:rsidRPr="00D25017">
        <w:rPr>
          <w:spacing w:val="-4"/>
          <w:sz w:val="28"/>
          <w:szCs w:val="28"/>
        </w:rPr>
        <w:t xml:space="preserve">в соответствии с типовым учебным планом </w:t>
      </w:r>
      <w:r w:rsidRPr="00D25017">
        <w:rPr>
          <w:sz w:val="28"/>
          <w:szCs w:val="28"/>
        </w:rPr>
        <w:t>в форме зачета и экзамена.</w:t>
      </w:r>
      <w:r w:rsidRPr="00D25017">
        <w:rPr>
          <w:spacing w:val="-4"/>
          <w:sz w:val="28"/>
          <w:szCs w:val="28"/>
        </w:rPr>
        <w:t xml:space="preserve"> </w:t>
      </w:r>
    </w:p>
    <w:p w:rsidR="00CD72A2" w:rsidRPr="009D70B5" w:rsidRDefault="00CD72A2" w:rsidP="00844A96">
      <w:pPr>
        <w:pStyle w:val="a3"/>
        <w:spacing w:before="120"/>
        <w:jc w:val="both"/>
        <w:rPr>
          <w:b/>
          <w:bCs/>
          <w:sz w:val="26"/>
          <w:szCs w:val="26"/>
          <w:lang w:val="ru-RU"/>
        </w:rPr>
      </w:pPr>
    </w:p>
    <w:p w:rsidR="00CD72A2" w:rsidRDefault="00CD72A2" w:rsidP="001353D7">
      <w:pPr>
        <w:tabs>
          <w:tab w:val="left" w:pos="3240"/>
        </w:tabs>
        <w:spacing w:before="120" w:after="120"/>
        <w:jc w:val="center"/>
        <w:rPr>
          <w:smallCaps/>
          <w:sz w:val="28"/>
          <w:szCs w:val="28"/>
        </w:rPr>
      </w:pPr>
      <w:r w:rsidRPr="00E25A8D">
        <w:rPr>
          <w:smallCaps/>
          <w:sz w:val="28"/>
          <w:szCs w:val="28"/>
        </w:rPr>
        <w:t xml:space="preserve">Распределение бюджета учебного времени </w:t>
      </w:r>
      <w:r>
        <w:rPr>
          <w:smallCaps/>
          <w:sz w:val="28"/>
          <w:szCs w:val="28"/>
        </w:rPr>
        <w:t>по семестрам</w:t>
      </w:r>
    </w:p>
    <w:tbl>
      <w:tblPr>
        <w:tblW w:w="98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567"/>
        <w:gridCol w:w="709"/>
        <w:gridCol w:w="709"/>
        <w:gridCol w:w="709"/>
        <w:gridCol w:w="744"/>
        <w:gridCol w:w="900"/>
        <w:gridCol w:w="1980"/>
      </w:tblGrid>
      <w:tr w:rsidR="00CD72A2" w:rsidRPr="00562F73">
        <w:trPr>
          <w:cantSplit/>
          <w:trHeight w:val="349"/>
          <w:tblHeader/>
        </w:trPr>
        <w:tc>
          <w:tcPr>
            <w:tcW w:w="3510" w:type="dxa"/>
            <w:vMerge w:val="restart"/>
            <w:vAlign w:val="center"/>
          </w:tcPr>
          <w:p w:rsidR="00CD72A2" w:rsidRPr="00562F73" w:rsidRDefault="00CD72A2" w:rsidP="00337446">
            <w:pPr>
              <w:jc w:val="center"/>
            </w:pPr>
            <w:r>
              <w:t>Код</w:t>
            </w:r>
            <w:r w:rsidRPr="00562F73">
              <w:t>, название</w:t>
            </w:r>
          </w:p>
          <w:p w:rsidR="00CD72A2" w:rsidRPr="00562F73" w:rsidRDefault="00CD72A2" w:rsidP="00337446">
            <w:pPr>
              <w:jc w:val="center"/>
            </w:pPr>
            <w:r>
              <w:t>с</w:t>
            </w:r>
            <w:r w:rsidRPr="00562F73">
              <w:t>пециальности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CD72A2" w:rsidRPr="00562F73" w:rsidRDefault="00CD72A2" w:rsidP="00337446">
            <w:pPr>
              <w:ind w:right="113"/>
              <w:jc w:val="center"/>
            </w:pPr>
            <w:r w:rsidRPr="00562F73">
              <w:t>Семестр</w:t>
            </w:r>
          </w:p>
        </w:tc>
        <w:tc>
          <w:tcPr>
            <w:tcW w:w="3771" w:type="dxa"/>
            <w:gridSpan w:val="5"/>
            <w:vAlign w:val="center"/>
          </w:tcPr>
          <w:p w:rsidR="00CD72A2" w:rsidRPr="00562F73" w:rsidRDefault="00CD72A2" w:rsidP="00337446">
            <w:pPr>
              <w:jc w:val="center"/>
            </w:pPr>
            <w:r w:rsidRPr="00562F73">
              <w:t>Количество часов учебных занятий</w:t>
            </w:r>
          </w:p>
        </w:tc>
        <w:tc>
          <w:tcPr>
            <w:tcW w:w="1980" w:type="dxa"/>
            <w:vMerge w:val="restart"/>
            <w:vAlign w:val="center"/>
          </w:tcPr>
          <w:p w:rsidR="00CD72A2" w:rsidRPr="00562F73" w:rsidRDefault="00CD72A2" w:rsidP="00337446">
            <w:pPr>
              <w:jc w:val="center"/>
            </w:pPr>
            <w:r w:rsidRPr="00562F73">
              <w:t>Форма</w:t>
            </w:r>
          </w:p>
          <w:p w:rsidR="00CD72A2" w:rsidRPr="00562F73" w:rsidRDefault="00CD72A2" w:rsidP="00337446">
            <w:pPr>
              <w:jc w:val="center"/>
            </w:pPr>
            <w:r w:rsidRPr="00562F73">
              <w:t>аттестации</w:t>
            </w:r>
          </w:p>
        </w:tc>
      </w:tr>
      <w:tr w:rsidR="00CD72A2" w:rsidRPr="00562F73">
        <w:trPr>
          <w:cantSplit/>
          <w:trHeight w:val="308"/>
          <w:tblHeader/>
        </w:trPr>
        <w:tc>
          <w:tcPr>
            <w:tcW w:w="3510" w:type="dxa"/>
            <w:vMerge/>
            <w:vAlign w:val="center"/>
          </w:tcPr>
          <w:p w:rsidR="00CD72A2" w:rsidRPr="00562F73" w:rsidRDefault="00CD72A2" w:rsidP="00337446">
            <w:pPr>
              <w:jc w:val="center"/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D72A2" w:rsidRPr="00562F73" w:rsidRDefault="00CD72A2" w:rsidP="00337446">
            <w:pPr>
              <w:ind w:left="113" w:right="113"/>
              <w:jc w:val="center"/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CD72A2" w:rsidRPr="00562F73" w:rsidRDefault="00CD72A2" w:rsidP="00337446">
            <w:pPr>
              <w:ind w:right="113"/>
              <w:jc w:val="center"/>
            </w:pPr>
            <w:r>
              <w:t>в</w:t>
            </w:r>
            <w:r w:rsidRPr="00562F73">
              <w:t>сего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CD72A2" w:rsidRPr="00562F73" w:rsidRDefault="00CD72A2" w:rsidP="00337446">
            <w:r>
              <w:t>в</w:t>
            </w:r>
            <w:r w:rsidRPr="00562F73">
              <w:t xml:space="preserve"> </w:t>
            </w:r>
            <w:proofErr w:type="spellStart"/>
            <w:r w:rsidRPr="00562F73">
              <w:t>т.ч</w:t>
            </w:r>
            <w:proofErr w:type="spellEnd"/>
            <w:r w:rsidRPr="00562F73">
              <w:t>. аудиторных</w:t>
            </w:r>
          </w:p>
        </w:tc>
        <w:tc>
          <w:tcPr>
            <w:tcW w:w="1453" w:type="dxa"/>
            <w:gridSpan w:val="2"/>
            <w:vAlign w:val="center"/>
          </w:tcPr>
          <w:p w:rsidR="00CD72A2" w:rsidRPr="00562F73" w:rsidRDefault="00CD72A2" w:rsidP="00337446">
            <w:pPr>
              <w:jc w:val="center"/>
            </w:pPr>
            <w:r w:rsidRPr="00562F73">
              <w:rPr>
                <w:sz w:val="22"/>
                <w:szCs w:val="22"/>
              </w:rPr>
              <w:t>из них</w:t>
            </w:r>
          </w:p>
        </w:tc>
        <w:tc>
          <w:tcPr>
            <w:tcW w:w="900" w:type="dxa"/>
            <w:vMerge w:val="restart"/>
            <w:textDirection w:val="btLr"/>
            <w:vAlign w:val="center"/>
          </w:tcPr>
          <w:p w:rsidR="00CD72A2" w:rsidRPr="0055219C" w:rsidRDefault="00CD72A2" w:rsidP="00337446">
            <w:pPr>
              <w:widowControl w:val="0"/>
              <w:ind w:left="113" w:right="113"/>
              <w:jc w:val="center"/>
            </w:pPr>
            <w:r>
              <w:t>самостоятельных внеаудиторных</w:t>
            </w:r>
          </w:p>
        </w:tc>
        <w:tc>
          <w:tcPr>
            <w:tcW w:w="1980" w:type="dxa"/>
            <w:vMerge/>
            <w:vAlign w:val="center"/>
          </w:tcPr>
          <w:p w:rsidR="00CD72A2" w:rsidRPr="00562F73" w:rsidRDefault="00CD72A2" w:rsidP="00337446">
            <w:pPr>
              <w:jc w:val="center"/>
            </w:pPr>
          </w:p>
        </w:tc>
      </w:tr>
      <w:tr w:rsidR="00CD72A2" w:rsidRPr="00562F73">
        <w:trPr>
          <w:cantSplit/>
          <w:trHeight w:val="1773"/>
          <w:tblHeader/>
        </w:trPr>
        <w:tc>
          <w:tcPr>
            <w:tcW w:w="3510" w:type="dxa"/>
            <w:vMerge/>
            <w:vAlign w:val="center"/>
          </w:tcPr>
          <w:p w:rsidR="00CD72A2" w:rsidRPr="00562F73" w:rsidRDefault="00CD72A2" w:rsidP="00337446">
            <w:pPr>
              <w:jc w:val="center"/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D72A2" w:rsidRPr="00562F73" w:rsidRDefault="00CD72A2" w:rsidP="00337446">
            <w:pPr>
              <w:ind w:left="113" w:right="113"/>
              <w:jc w:val="center"/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CD72A2" w:rsidRPr="00562F73" w:rsidRDefault="00CD72A2" w:rsidP="00337446">
            <w:pPr>
              <w:ind w:left="113" w:right="113"/>
              <w:jc w:val="center"/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CD72A2" w:rsidRPr="00562F73" w:rsidRDefault="00CD72A2" w:rsidP="00337446">
            <w:pPr>
              <w:ind w:left="113" w:right="113"/>
              <w:jc w:val="center"/>
            </w:pPr>
          </w:p>
        </w:tc>
        <w:tc>
          <w:tcPr>
            <w:tcW w:w="709" w:type="dxa"/>
            <w:textDirection w:val="btLr"/>
            <w:vAlign w:val="center"/>
          </w:tcPr>
          <w:p w:rsidR="00CD72A2" w:rsidRPr="00562F73" w:rsidRDefault="00CD72A2" w:rsidP="00337446">
            <w:pPr>
              <w:ind w:right="113"/>
              <w:jc w:val="center"/>
            </w:pPr>
            <w:r w:rsidRPr="00562F73">
              <w:t>лекций</w:t>
            </w:r>
          </w:p>
        </w:tc>
        <w:tc>
          <w:tcPr>
            <w:tcW w:w="744" w:type="dxa"/>
            <w:textDirection w:val="btLr"/>
            <w:vAlign w:val="center"/>
          </w:tcPr>
          <w:p w:rsidR="00CD72A2" w:rsidRPr="00562F73" w:rsidRDefault="00CD72A2" w:rsidP="00337446">
            <w:pPr>
              <w:ind w:right="113"/>
              <w:jc w:val="center"/>
            </w:pPr>
            <w:r>
              <w:t>лабораторных</w:t>
            </w:r>
          </w:p>
        </w:tc>
        <w:tc>
          <w:tcPr>
            <w:tcW w:w="900" w:type="dxa"/>
            <w:vMerge/>
            <w:textDirection w:val="btLr"/>
            <w:vAlign w:val="center"/>
          </w:tcPr>
          <w:p w:rsidR="00CD72A2" w:rsidRPr="00562F73" w:rsidRDefault="00CD72A2" w:rsidP="00337446">
            <w:pPr>
              <w:ind w:right="113"/>
              <w:jc w:val="center"/>
            </w:pPr>
          </w:p>
        </w:tc>
        <w:tc>
          <w:tcPr>
            <w:tcW w:w="1980" w:type="dxa"/>
            <w:vMerge/>
            <w:vAlign w:val="center"/>
          </w:tcPr>
          <w:p w:rsidR="00CD72A2" w:rsidRPr="00562F73" w:rsidRDefault="00CD72A2" w:rsidP="00337446">
            <w:pPr>
              <w:jc w:val="center"/>
            </w:pPr>
          </w:p>
        </w:tc>
      </w:tr>
      <w:tr w:rsidR="00CD72A2" w:rsidRPr="00562F73">
        <w:trPr>
          <w:trHeight w:val="630"/>
        </w:trPr>
        <w:tc>
          <w:tcPr>
            <w:tcW w:w="3510" w:type="dxa"/>
            <w:vMerge w:val="restart"/>
            <w:tcBorders>
              <w:top w:val="double" w:sz="4" w:space="0" w:color="auto"/>
            </w:tcBorders>
            <w:vAlign w:val="center"/>
          </w:tcPr>
          <w:p w:rsidR="00CD72A2" w:rsidRPr="00562F73" w:rsidRDefault="00CD72A2" w:rsidP="0033744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1-79 01 07 «Стоматология»</w:t>
            </w:r>
          </w:p>
        </w:tc>
        <w:tc>
          <w:tcPr>
            <w:tcW w:w="567" w:type="dxa"/>
            <w:tcBorders>
              <w:top w:val="double" w:sz="4" w:space="0" w:color="auto"/>
            </w:tcBorders>
            <w:vAlign w:val="center"/>
          </w:tcPr>
          <w:p w:rsidR="00CD72A2" w:rsidRPr="00670172" w:rsidRDefault="00CD72A2" w:rsidP="00337446">
            <w:pPr>
              <w:jc w:val="center"/>
              <w:rPr>
                <w:sz w:val="26"/>
                <w:szCs w:val="26"/>
              </w:rPr>
            </w:pPr>
            <w:r w:rsidRPr="00670172">
              <w:rPr>
                <w:sz w:val="26"/>
                <w:szCs w:val="26"/>
              </w:rPr>
              <w:t>4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CD72A2" w:rsidRPr="00670172" w:rsidRDefault="00CD72A2" w:rsidP="00337446">
            <w:pPr>
              <w:jc w:val="center"/>
              <w:rPr>
                <w:sz w:val="26"/>
                <w:szCs w:val="26"/>
              </w:rPr>
            </w:pPr>
            <w:r w:rsidRPr="00670172">
              <w:rPr>
                <w:sz w:val="26"/>
                <w:szCs w:val="26"/>
              </w:rPr>
              <w:t>82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CD72A2" w:rsidRPr="00670172" w:rsidRDefault="00CD72A2" w:rsidP="00337446">
            <w:pPr>
              <w:jc w:val="center"/>
              <w:rPr>
                <w:sz w:val="26"/>
                <w:szCs w:val="26"/>
              </w:rPr>
            </w:pPr>
            <w:r w:rsidRPr="00670172">
              <w:rPr>
                <w:sz w:val="26"/>
                <w:szCs w:val="26"/>
              </w:rPr>
              <w:t>54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CD72A2" w:rsidRPr="00670172" w:rsidRDefault="00CD72A2" w:rsidP="00337446">
            <w:pPr>
              <w:jc w:val="center"/>
              <w:rPr>
                <w:sz w:val="26"/>
                <w:szCs w:val="26"/>
              </w:rPr>
            </w:pPr>
            <w:r w:rsidRPr="00670172">
              <w:rPr>
                <w:sz w:val="26"/>
                <w:szCs w:val="26"/>
              </w:rPr>
              <w:t>18</w:t>
            </w:r>
          </w:p>
        </w:tc>
        <w:tc>
          <w:tcPr>
            <w:tcW w:w="744" w:type="dxa"/>
            <w:tcBorders>
              <w:top w:val="double" w:sz="4" w:space="0" w:color="auto"/>
            </w:tcBorders>
            <w:vAlign w:val="center"/>
          </w:tcPr>
          <w:p w:rsidR="00CD72A2" w:rsidRPr="00670172" w:rsidRDefault="00CD72A2" w:rsidP="00337446">
            <w:pPr>
              <w:jc w:val="center"/>
              <w:rPr>
                <w:sz w:val="26"/>
                <w:szCs w:val="26"/>
              </w:rPr>
            </w:pPr>
            <w:r w:rsidRPr="00670172">
              <w:rPr>
                <w:sz w:val="26"/>
                <w:szCs w:val="26"/>
              </w:rPr>
              <w:t>36</w:t>
            </w:r>
          </w:p>
        </w:tc>
        <w:tc>
          <w:tcPr>
            <w:tcW w:w="900" w:type="dxa"/>
            <w:tcBorders>
              <w:top w:val="double" w:sz="4" w:space="0" w:color="auto"/>
            </w:tcBorders>
            <w:vAlign w:val="center"/>
          </w:tcPr>
          <w:p w:rsidR="00CD72A2" w:rsidRPr="00670172" w:rsidRDefault="00CD72A2" w:rsidP="00337446">
            <w:pPr>
              <w:jc w:val="center"/>
              <w:rPr>
                <w:sz w:val="26"/>
                <w:szCs w:val="26"/>
              </w:rPr>
            </w:pPr>
            <w:r w:rsidRPr="00670172">
              <w:rPr>
                <w:sz w:val="26"/>
                <w:szCs w:val="26"/>
              </w:rPr>
              <w:t>28</w:t>
            </w:r>
          </w:p>
        </w:tc>
        <w:tc>
          <w:tcPr>
            <w:tcW w:w="1980" w:type="dxa"/>
            <w:tcBorders>
              <w:top w:val="double" w:sz="4" w:space="0" w:color="auto"/>
            </w:tcBorders>
            <w:vAlign w:val="center"/>
          </w:tcPr>
          <w:p w:rsidR="00CD72A2" w:rsidRPr="00670172" w:rsidRDefault="00CD72A2" w:rsidP="00337446">
            <w:pPr>
              <w:jc w:val="center"/>
              <w:rPr>
                <w:sz w:val="26"/>
                <w:szCs w:val="26"/>
              </w:rPr>
            </w:pPr>
            <w:r w:rsidRPr="00670172">
              <w:rPr>
                <w:sz w:val="26"/>
                <w:szCs w:val="26"/>
              </w:rPr>
              <w:t>зачет</w:t>
            </w:r>
          </w:p>
        </w:tc>
      </w:tr>
      <w:tr w:rsidR="00CD72A2" w:rsidRPr="00562F73">
        <w:trPr>
          <w:trHeight w:val="630"/>
        </w:trPr>
        <w:tc>
          <w:tcPr>
            <w:tcW w:w="3510" w:type="dxa"/>
            <w:vMerge/>
            <w:vAlign w:val="center"/>
          </w:tcPr>
          <w:p w:rsidR="00CD72A2" w:rsidRPr="00562F73" w:rsidRDefault="00CD72A2" w:rsidP="00337446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:rsidR="00CD72A2" w:rsidRPr="00670172" w:rsidRDefault="00CD72A2" w:rsidP="00337446">
            <w:pPr>
              <w:jc w:val="center"/>
              <w:rPr>
                <w:sz w:val="26"/>
                <w:szCs w:val="26"/>
              </w:rPr>
            </w:pPr>
            <w:r w:rsidRPr="00670172">
              <w:rPr>
                <w:sz w:val="26"/>
                <w:szCs w:val="26"/>
              </w:rPr>
              <w:t>5</w:t>
            </w:r>
          </w:p>
        </w:tc>
        <w:tc>
          <w:tcPr>
            <w:tcW w:w="709" w:type="dxa"/>
            <w:vAlign w:val="center"/>
          </w:tcPr>
          <w:p w:rsidR="00CD72A2" w:rsidRPr="00670172" w:rsidRDefault="00CD72A2" w:rsidP="00337446">
            <w:pPr>
              <w:jc w:val="center"/>
              <w:rPr>
                <w:sz w:val="26"/>
                <w:szCs w:val="26"/>
              </w:rPr>
            </w:pPr>
            <w:r w:rsidRPr="00670172">
              <w:rPr>
                <w:sz w:val="26"/>
                <w:szCs w:val="26"/>
              </w:rPr>
              <w:t>112</w:t>
            </w:r>
          </w:p>
        </w:tc>
        <w:tc>
          <w:tcPr>
            <w:tcW w:w="709" w:type="dxa"/>
            <w:vAlign w:val="center"/>
          </w:tcPr>
          <w:p w:rsidR="00CD72A2" w:rsidRPr="00670172" w:rsidRDefault="00CD72A2" w:rsidP="00337446">
            <w:pPr>
              <w:jc w:val="center"/>
              <w:rPr>
                <w:sz w:val="26"/>
                <w:szCs w:val="26"/>
              </w:rPr>
            </w:pPr>
            <w:r w:rsidRPr="00670172">
              <w:rPr>
                <w:sz w:val="26"/>
                <w:szCs w:val="26"/>
              </w:rPr>
              <w:t>46</w:t>
            </w:r>
          </w:p>
        </w:tc>
        <w:tc>
          <w:tcPr>
            <w:tcW w:w="709" w:type="dxa"/>
            <w:vAlign w:val="center"/>
          </w:tcPr>
          <w:p w:rsidR="00CD72A2" w:rsidRPr="00670172" w:rsidRDefault="00CD72A2" w:rsidP="00337446">
            <w:pPr>
              <w:jc w:val="center"/>
              <w:rPr>
                <w:sz w:val="26"/>
                <w:szCs w:val="26"/>
              </w:rPr>
            </w:pPr>
            <w:r w:rsidRPr="00670172">
              <w:rPr>
                <w:sz w:val="26"/>
                <w:szCs w:val="26"/>
              </w:rPr>
              <w:t>10</w:t>
            </w:r>
          </w:p>
        </w:tc>
        <w:tc>
          <w:tcPr>
            <w:tcW w:w="744" w:type="dxa"/>
            <w:vAlign w:val="center"/>
          </w:tcPr>
          <w:p w:rsidR="00CD72A2" w:rsidRPr="00670172" w:rsidRDefault="00CD72A2" w:rsidP="00337446">
            <w:pPr>
              <w:jc w:val="center"/>
              <w:rPr>
                <w:sz w:val="26"/>
                <w:szCs w:val="26"/>
              </w:rPr>
            </w:pPr>
            <w:r w:rsidRPr="00670172">
              <w:rPr>
                <w:sz w:val="26"/>
                <w:szCs w:val="26"/>
              </w:rPr>
              <w:t>36</w:t>
            </w:r>
          </w:p>
        </w:tc>
        <w:tc>
          <w:tcPr>
            <w:tcW w:w="900" w:type="dxa"/>
            <w:vAlign w:val="center"/>
          </w:tcPr>
          <w:p w:rsidR="00CD72A2" w:rsidRPr="00670172" w:rsidRDefault="00CD72A2" w:rsidP="00337446">
            <w:pPr>
              <w:jc w:val="center"/>
              <w:rPr>
                <w:sz w:val="26"/>
                <w:szCs w:val="26"/>
              </w:rPr>
            </w:pPr>
            <w:r w:rsidRPr="00670172">
              <w:rPr>
                <w:sz w:val="26"/>
                <w:szCs w:val="26"/>
              </w:rPr>
              <w:t>66</w:t>
            </w:r>
          </w:p>
        </w:tc>
        <w:tc>
          <w:tcPr>
            <w:tcW w:w="1980" w:type="dxa"/>
            <w:vAlign w:val="center"/>
          </w:tcPr>
          <w:p w:rsidR="00CD72A2" w:rsidRPr="00670172" w:rsidRDefault="00CD72A2" w:rsidP="00337446">
            <w:pPr>
              <w:jc w:val="center"/>
              <w:rPr>
                <w:sz w:val="26"/>
                <w:szCs w:val="26"/>
              </w:rPr>
            </w:pPr>
            <w:r w:rsidRPr="00670172">
              <w:rPr>
                <w:sz w:val="26"/>
                <w:szCs w:val="26"/>
              </w:rPr>
              <w:t>экзамен</w:t>
            </w:r>
          </w:p>
        </w:tc>
      </w:tr>
      <w:tr w:rsidR="00CD72A2" w:rsidRPr="00562F73">
        <w:tc>
          <w:tcPr>
            <w:tcW w:w="3510" w:type="dxa"/>
            <w:tcBorders>
              <w:top w:val="double" w:sz="4" w:space="0" w:color="auto"/>
            </w:tcBorders>
          </w:tcPr>
          <w:p w:rsidR="00CD72A2" w:rsidRPr="00562F73" w:rsidRDefault="00CD72A2" w:rsidP="00337446">
            <w:pPr>
              <w:jc w:val="both"/>
              <w:rPr>
                <w:b/>
                <w:bCs/>
                <w:sz w:val="26"/>
                <w:szCs w:val="26"/>
              </w:rPr>
            </w:pPr>
            <w:r w:rsidRPr="00562F73">
              <w:rPr>
                <w:b/>
                <w:bCs/>
                <w:sz w:val="26"/>
                <w:szCs w:val="26"/>
              </w:rPr>
              <w:t xml:space="preserve">Всего </w:t>
            </w:r>
            <w:r w:rsidRPr="00E94E90">
              <w:rPr>
                <w:b/>
                <w:bCs/>
                <w:sz w:val="26"/>
                <w:szCs w:val="26"/>
              </w:rPr>
              <w:t>часов</w:t>
            </w:r>
          </w:p>
        </w:tc>
        <w:tc>
          <w:tcPr>
            <w:tcW w:w="567" w:type="dxa"/>
            <w:tcBorders>
              <w:top w:val="double" w:sz="4" w:space="0" w:color="auto"/>
            </w:tcBorders>
          </w:tcPr>
          <w:p w:rsidR="00CD72A2" w:rsidRPr="00670172" w:rsidRDefault="00CD72A2" w:rsidP="0033744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:rsidR="00CD72A2" w:rsidRPr="00670172" w:rsidRDefault="00CD72A2" w:rsidP="00337446">
            <w:pPr>
              <w:jc w:val="center"/>
              <w:rPr>
                <w:b/>
                <w:bCs/>
                <w:sz w:val="26"/>
                <w:szCs w:val="26"/>
              </w:rPr>
            </w:pPr>
            <w:r w:rsidRPr="00670172">
              <w:rPr>
                <w:b/>
                <w:bCs/>
                <w:sz w:val="26"/>
                <w:szCs w:val="26"/>
              </w:rPr>
              <w:t>194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:rsidR="00CD72A2" w:rsidRPr="00670172" w:rsidRDefault="00CD72A2" w:rsidP="00337446">
            <w:pPr>
              <w:jc w:val="center"/>
              <w:rPr>
                <w:b/>
                <w:bCs/>
                <w:sz w:val="26"/>
                <w:szCs w:val="26"/>
              </w:rPr>
            </w:pPr>
            <w:r w:rsidRPr="00670172">
              <w:rPr>
                <w:b/>
                <w:bCs/>
                <w:sz w:val="26"/>
                <w:szCs w:val="26"/>
              </w:rPr>
              <w:t>100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:rsidR="00CD72A2" w:rsidRPr="00670172" w:rsidRDefault="00CD72A2" w:rsidP="00337446">
            <w:pPr>
              <w:ind w:left="289" w:hanging="289"/>
              <w:jc w:val="center"/>
              <w:rPr>
                <w:b/>
                <w:bCs/>
                <w:sz w:val="26"/>
                <w:szCs w:val="26"/>
              </w:rPr>
            </w:pPr>
            <w:r w:rsidRPr="00670172">
              <w:rPr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744" w:type="dxa"/>
            <w:tcBorders>
              <w:top w:val="double" w:sz="4" w:space="0" w:color="auto"/>
            </w:tcBorders>
            <w:vAlign w:val="bottom"/>
          </w:tcPr>
          <w:p w:rsidR="00CD72A2" w:rsidRPr="00670172" w:rsidRDefault="00CD72A2" w:rsidP="00337446">
            <w:pPr>
              <w:ind w:left="289" w:hanging="289"/>
              <w:jc w:val="center"/>
              <w:rPr>
                <w:b/>
                <w:bCs/>
                <w:sz w:val="26"/>
                <w:szCs w:val="26"/>
              </w:rPr>
            </w:pPr>
            <w:r w:rsidRPr="00670172">
              <w:rPr>
                <w:b/>
                <w:bCs/>
                <w:sz w:val="26"/>
                <w:szCs w:val="26"/>
              </w:rPr>
              <w:t>72</w:t>
            </w: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CD72A2" w:rsidRPr="00670172" w:rsidRDefault="00CD72A2" w:rsidP="00337446">
            <w:pPr>
              <w:ind w:left="289" w:hanging="289"/>
              <w:jc w:val="center"/>
              <w:rPr>
                <w:b/>
                <w:bCs/>
                <w:sz w:val="26"/>
                <w:szCs w:val="26"/>
              </w:rPr>
            </w:pPr>
            <w:r w:rsidRPr="00670172">
              <w:rPr>
                <w:b/>
                <w:bCs/>
                <w:sz w:val="26"/>
                <w:szCs w:val="26"/>
              </w:rPr>
              <w:t>94</w:t>
            </w:r>
          </w:p>
        </w:tc>
        <w:tc>
          <w:tcPr>
            <w:tcW w:w="1980" w:type="dxa"/>
            <w:tcBorders>
              <w:top w:val="double" w:sz="4" w:space="0" w:color="auto"/>
            </w:tcBorders>
            <w:vAlign w:val="center"/>
          </w:tcPr>
          <w:p w:rsidR="00CD72A2" w:rsidRPr="00670172" w:rsidRDefault="00CD72A2" w:rsidP="00337446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:rsidR="00CD72A2" w:rsidRPr="0061710C" w:rsidRDefault="00CD72A2" w:rsidP="009B3B1D">
      <w:pPr>
        <w:spacing w:before="720" w:after="120"/>
        <w:jc w:val="center"/>
        <w:outlineLvl w:val="0"/>
        <w:rPr>
          <w:b/>
          <w:bCs/>
          <w:smallCaps/>
          <w:color w:val="000000"/>
          <w:spacing w:val="30"/>
          <w:sz w:val="32"/>
          <w:szCs w:val="32"/>
        </w:rPr>
      </w:pPr>
      <w:bookmarkStart w:id="4" w:name="_Toc371407095"/>
      <w:bookmarkStart w:id="5" w:name="_Toc379194304"/>
      <w:r>
        <w:rPr>
          <w:b/>
          <w:bCs/>
          <w:smallCaps/>
          <w:color w:val="000000"/>
          <w:spacing w:val="30"/>
          <w:sz w:val="32"/>
          <w:szCs w:val="32"/>
        </w:rPr>
        <w:br w:type="page"/>
      </w:r>
      <w:r w:rsidRPr="00844A96">
        <w:rPr>
          <w:b/>
          <w:bCs/>
          <w:smallCaps/>
          <w:color w:val="000000"/>
          <w:spacing w:val="30"/>
          <w:sz w:val="32"/>
          <w:szCs w:val="32"/>
        </w:rPr>
        <w:lastRenderedPageBreak/>
        <w:t>П</w:t>
      </w:r>
      <w:r>
        <w:rPr>
          <w:b/>
          <w:bCs/>
          <w:smallCaps/>
          <w:color w:val="000000"/>
          <w:spacing w:val="30"/>
          <w:sz w:val="32"/>
          <w:szCs w:val="32"/>
        </w:rPr>
        <w:t>римерный тематический план</w:t>
      </w:r>
      <w:bookmarkEnd w:id="4"/>
      <w:bookmarkEnd w:id="5"/>
    </w:p>
    <w:p w:rsidR="00CD72A2" w:rsidRPr="00067888" w:rsidRDefault="00CD72A2" w:rsidP="00067888">
      <w:pPr>
        <w:pStyle w:val="a3"/>
        <w:spacing w:before="120"/>
        <w:ind w:firstLine="709"/>
        <w:rPr>
          <w:caps/>
        </w:rPr>
      </w:pPr>
    </w:p>
    <w:tbl>
      <w:tblPr>
        <w:tblW w:w="0" w:type="auto"/>
        <w:tblInd w:w="-106" w:type="dxa"/>
        <w:tblLayout w:type="fixed"/>
        <w:tblLook w:val="01E0" w:firstRow="1" w:lastRow="1" w:firstColumn="1" w:lastColumn="1" w:noHBand="0" w:noVBand="0"/>
      </w:tblPr>
      <w:tblGrid>
        <w:gridCol w:w="6768"/>
        <w:gridCol w:w="1080"/>
        <w:gridCol w:w="1800"/>
      </w:tblGrid>
      <w:tr w:rsidR="00CD72A2" w:rsidRPr="00E54B2F">
        <w:trPr>
          <w:tblHeader/>
        </w:trPr>
        <w:tc>
          <w:tcPr>
            <w:tcW w:w="6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2A2" w:rsidRPr="00670172" w:rsidRDefault="00CD72A2" w:rsidP="004C015E">
            <w:pPr>
              <w:tabs>
                <w:tab w:val="left" w:pos="2032"/>
              </w:tabs>
              <w:spacing w:before="120"/>
              <w:ind w:firstLine="709"/>
              <w:jc w:val="center"/>
            </w:pPr>
            <w:r w:rsidRPr="00670172">
              <w:t>Наименование раздела (темы)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2A2" w:rsidRPr="00F60EB8" w:rsidRDefault="00CD72A2" w:rsidP="00067888">
            <w:pPr>
              <w:spacing w:before="120"/>
              <w:jc w:val="center"/>
              <w:rPr>
                <w:spacing w:val="-4"/>
                <w:sz w:val="28"/>
                <w:szCs w:val="28"/>
              </w:rPr>
            </w:pPr>
            <w:r w:rsidRPr="007F2BD4">
              <w:t>Количество часов аудиторных занятий</w:t>
            </w:r>
          </w:p>
        </w:tc>
      </w:tr>
      <w:tr w:rsidR="00CD72A2" w:rsidRPr="00E54B2F">
        <w:trPr>
          <w:trHeight w:val="614"/>
          <w:tblHeader/>
        </w:trPr>
        <w:tc>
          <w:tcPr>
            <w:tcW w:w="67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D72A2" w:rsidRPr="00E54B2F" w:rsidRDefault="00CD72A2" w:rsidP="004C015E">
            <w:pPr>
              <w:tabs>
                <w:tab w:val="left" w:pos="2032"/>
              </w:tabs>
              <w:spacing w:before="120"/>
              <w:ind w:firstLine="709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D72A2" w:rsidRPr="002C4C98" w:rsidRDefault="00CD72A2" w:rsidP="00067888">
            <w:pPr>
              <w:spacing w:before="120"/>
              <w:rPr>
                <w:spacing w:val="-4"/>
              </w:rPr>
            </w:pPr>
            <w:r w:rsidRPr="002C4C98">
              <w:rPr>
                <w:spacing w:val="-4"/>
              </w:rPr>
              <w:t>лекций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D72A2" w:rsidRPr="002C4C98" w:rsidRDefault="00CD72A2" w:rsidP="00067888">
            <w:pPr>
              <w:spacing w:before="120"/>
              <w:rPr>
                <w:spacing w:val="-4"/>
              </w:rPr>
            </w:pPr>
            <w:r w:rsidRPr="002C4C98">
              <w:rPr>
                <w:spacing w:val="-4"/>
              </w:rPr>
              <w:t>лабораторных</w:t>
            </w:r>
          </w:p>
        </w:tc>
      </w:tr>
      <w:tr w:rsidR="00CD72A2" w:rsidRPr="00E54B2F"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A2" w:rsidRPr="00670172" w:rsidRDefault="00CD72A2" w:rsidP="00670172">
            <w:pPr>
              <w:tabs>
                <w:tab w:val="left" w:pos="2032"/>
              </w:tabs>
              <w:rPr>
                <w:b/>
                <w:bCs/>
                <w:sz w:val="28"/>
                <w:szCs w:val="28"/>
              </w:rPr>
            </w:pPr>
            <w:r w:rsidRPr="00670172">
              <w:rPr>
                <w:b/>
                <w:bCs/>
                <w:sz w:val="28"/>
                <w:szCs w:val="28"/>
              </w:rPr>
              <w:t>1. Предмет фармакологии. Терминология. Источники и этапы создания лекарственных средств. Законодательство в области лекарственных средств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2A2" w:rsidRPr="00670172" w:rsidRDefault="00CD72A2" w:rsidP="00670172">
            <w:pPr>
              <w:jc w:val="center"/>
              <w:rPr>
                <w:b/>
                <w:bCs/>
                <w:sz w:val="28"/>
                <w:szCs w:val="28"/>
              </w:rPr>
            </w:pPr>
            <w:r w:rsidRPr="00670172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2A2" w:rsidRPr="00670172" w:rsidRDefault="00CD72A2" w:rsidP="00670172">
            <w:pPr>
              <w:jc w:val="center"/>
              <w:rPr>
                <w:b/>
                <w:bCs/>
                <w:sz w:val="28"/>
                <w:szCs w:val="28"/>
              </w:rPr>
            </w:pPr>
            <w:r w:rsidRPr="00670172">
              <w:rPr>
                <w:b/>
                <w:bCs/>
                <w:sz w:val="28"/>
                <w:szCs w:val="28"/>
              </w:rPr>
              <w:t>—</w:t>
            </w:r>
          </w:p>
        </w:tc>
      </w:tr>
      <w:tr w:rsidR="00CD72A2" w:rsidRPr="00E54B2F"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A2" w:rsidRPr="0003365F" w:rsidRDefault="00CD72A2" w:rsidP="00670172">
            <w:pPr>
              <w:tabs>
                <w:tab w:val="left" w:pos="2032"/>
              </w:tabs>
              <w:rPr>
                <w:b/>
                <w:bCs/>
                <w:sz w:val="28"/>
                <w:szCs w:val="28"/>
              </w:rPr>
            </w:pPr>
            <w:r w:rsidRPr="0003365F">
              <w:rPr>
                <w:b/>
                <w:bCs/>
                <w:sz w:val="28"/>
                <w:szCs w:val="28"/>
              </w:rPr>
              <w:t xml:space="preserve">2. </w:t>
            </w:r>
            <w:proofErr w:type="spellStart"/>
            <w:r w:rsidRPr="0003365F">
              <w:rPr>
                <w:b/>
                <w:bCs/>
                <w:sz w:val="28"/>
                <w:szCs w:val="28"/>
              </w:rPr>
              <w:t>Фармакокинетика</w:t>
            </w:r>
            <w:proofErr w:type="spellEnd"/>
            <w:r w:rsidRPr="0003365F">
              <w:rPr>
                <w:b/>
                <w:bCs/>
                <w:sz w:val="28"/>
                <w:szCs w:val="28"/>
              </w:rPr>
              <w:t xml:space="preserve"> лекарств</w:t>
            </w:r>
            <w:r>
              <w:rPr>
                <w:b/>
                <w:bCs/>
                <w:sz w:val="28"/>
                <w:szCs w:val="28"/>
              </w:rPr>
              <w:t>енных средств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2A2" w:rsidRPr="00670172" w:rsidRDefault="00CD72A2" w:rsidP="00670172">
            <w:pPr>
              <w:jc w:val="center"/>
              <w:rPr>
                <w:b/>
                <w:bCs/>
                <w:sz w:val="28"/>
                <w:szCs w:val="28"/>
              </w:rPr>
            </w:pPr>
            <w:r w:rsidRPr="00670172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2A2" w:rsidRPr="00670172" w:rsidRDefault="00CD72A2" w:rsidP="00670172">
            <w:pPr>
              <w:jc w:val="center"/>
              <w:rPr>
                <w:b/>
                <w:bCs/>
                <w:sz w:val="28"/>
                <w:szCs w:val="28"/>
              </w:rPr>
            </w:pPr>
            <w:r w:rsidRPr="00670172">
              <w:rPr>
                <w:b/>
                <w:bCs/>
                <w:sz w:val="28"/>
                <w:szCs w:val="28"/>
              </w:rPr>
              <w:t>2</w:t>
            </w:r>
          </w:p>
        </w:tc>
      </w:tr>
      <w:tr w:rsidR="00CD72A2" w:rsidRPr="00E54B2F"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A2" w:rsidRPr="0003365F" w:rsidRDefault="00CD72A2" w:rsidP="00670172">
            <w:pPr>
              <w:tabs>
                <w:tab w:val="left" w:pos="2032"/>
              </w:tabs>
              <w:jc w:val="both"/>
              <w:rPr>
                <w:b/>
                <w:bCs/>
                <w:sz w:val="28"/>
                <w:szCs w:val="28"/>
              </w:rPr>
            </w:pPr>
            <w:r w:rsidRPr="0003365F">
              <w:rPr>
                <w:b/>
                <w:bCs/>
                <w:sz w:val="28"/>
                <w:szCs w:val="28"/>
              </w:rPr>
              <w:t xml:space="preserve">3. </w:t>
            </w:r>
            <w:proofErr w:type="spellStart"/>
            <w:r w:rsidRPr="0003365F">
              <w:rPr>
                <w:b/>
                <w:bCs/>
                <w:sz w:val="28"/>
                <w:szCs w:val="28"/>
              </w:rPr>
              <w:t>Фармакодинамика</w:t>
            </w:r>
            <w:proofErr w:type="spellEnd"/>
            <w:r w:rsidRPr="0003365F">
              <w:rPr>
                <w:b/>
                <w:bCs/>
                <w:sz w:val="28"/>
                <w:szCs w:val="28"/>
              </w:rPr>
              <w:t xml:space="preserve"> лекарств</w:t>
            </w:r>
            <w:r>
              <w:rPr>
                <w:b/>
                <w:bCs/>
                <w:sz w:val="28"/>
                <w:szCs w:val="28"/>
              </w:rPr>
              <w:t>енных средств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2A2" w:rsidRPr="00670172" w:rsidRDefault="00CD72A2" w:rsidP="00670172">
            <w:pPr>
              <w:jc w:val="center"/>
              <w:rPr>
                <w:b/>
                <w:bCs/>
                <w:sz w:val="28"/>
                <w:szCs w:val="28"/>
              </w:rPr>
            </w:pPr>
            <w:r w:rsidRPr="00670172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2A2" w:rsidRPr="00670172" w:rsidRDefault="00CD72A2" w:rsidP="00670172">
            <w:pPr>
              <w:jc w:val="center"/>
              <w:rPr>
                <w:b/>
                <w:bCs/>
                <w:sz w:val="28"/>
                <w:szCs w:val="28"/>
              </w:rPr>
            </w:pPr>
            <w:r w:rsidRPr="00670172">
              <w:rPr>
                <w:b/>
                <w:bCs/>
                <w:sz w:val="28"/>
                <w:szCs w:val="28"/>
              </w:rPr>
              <w:t>2</w:t>
            </w:r>
          </w:p>
        </w:tc>
      </w:tr>
      <w:tr w:rsidR="00CD72A2" w:rsidRPr="00E54B2F"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A2" w:rsidRPr="00670172" w:rsidRDefault="00CD72A2" w:rsidP="00670172">
            <w:pPr>
              <w:tabs>
                <w:tab w:val="left" w:pos="2032"/>
              </w:tabs>
              <w:rPr>
                <w:sz w:val="28"/>
                <w:szCs w:val="28"/>
              </w:rPr>
            </w:pPr>
            <w:r w:rsidRPr="00670172">
              <w:rPr>
                <w:b/>
                <w:bCs/>
                <w:sz w:val="28"/>
                <w:szCs w:val="28"/>
              </w:rPr>
              <w:t>4.</w:t>
            </w:r>
            <w:r w:rsidRPr="00670172">
              <w:rPr>
                <w:sz w:val="28"/>
                <w:szCs w:val="28"/>
              </w:rPr>
              <w:t xml:space="preserve"> </w:t>
            </w:r>
            <w:r w:rsidRPr="00670172">
              <w:rPr>
                <w:b/>
                <w:bCs/>
                <w:sz w:val="28"/>
                <w:szCs w:val="28"/>
              </w:rPr>
              <w:t>Средства, влияющие на периферическую нервную систему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2A2" w:rsidRPr="00670172" w:rsidRDefault="00CD72A2" w:rsidP="00670172">
            <w:pPr>
              <w:jc w:val="center"/>
              <w:rPr>
                <w:b/>
                <w:bCs/>
                <w:sz w:val="28"/>
                <w:szCs w:val="28"/>
              </w:rPr>
            </w:pPr>
            <w:r w:rsidRPr="00670172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2A2" w:rsidRPr="00670172" w:rsidRDefault="00CD72A2" w:rsidP="00670172">
            <w:pPr>
              <w:jc w:val="center"/>
              <w:rPr>
                <w:b/>
                <w:bCs/>
                <w:sz w:val="28"/>
                <w:szCs w:val="28"/>
              </w:rPr>
            </w:pPr>
            <w:r w:rsidRPr="00670172">
              <w:rPr>
                <w:b/>
                <w:bCs/>
                <w:sz w:val="28"/>
                <w:szCs w:val="28"/>
              </w:rPr>
              <w:t>10</w:t>
            </w:r>
          </w:p>
        </w:tc>
      </w:tr>
      <w:tr w:rsidR="00CD72A2" w:rsidRPr="00E54B2F"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A2" w:rsidRPr="00670172" w:rsidRDefault="00CD72A2" w:rsidP="00670172">
            <w:pPr>
              <w:tabs>
                <w:tab w:val="left" w:pos="2032"/>
              </w:tabs>
              <w:rPr>
                <w:sz w:val="28"/>
                <w:szCs w:val="28"/>
              </w:rPr>
            </w:pPr>
            <w:r w:rsidRPr="00670172">
              <w:rPr>
                <w:sz w:val="28"/>
                <w:szCs w:val="28"/>
              </w:rPr>
              <w:t>4.1. Холинергические лекарственные средства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2A2" w:rsidRPr="00670172" w:rsidRDefault="00CD72A2" w:rsidP="00670172">
            <w:pPr>
              <w:jc w:val="center"/>
              <w:rPr>
                <w:sz w:val="28"/>
                <w:szCs w:val="28"/>
              </w:rPr>
            </w:pPr>
            <w:r w:rsidRPr="00670172">
              <w:rPr>
                <w:sz w:val="28"/>
                <w:szCs w:val="28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2A2" w:rsidRPr="00670172" w:rsidRDefault="00CD72A2" w:rsidP="00670172">
            <w:pPr>
              <w:jc w:val="center"/>
              <w:rPr>
                <w:sz w:val="28"/>
                <w:szCs w:val="28"/>
              </w:rPr>
            </w:pPr>
            <w:r w:rsidRPr="00670172">
              <w:rPr>
                <w:sz w:val="28"/>
                <w:szCs w:val="28"/>
              </w:rPr>
              <w:t>4</w:t>
            </w:r>
          </w:p>
        </w:tc>
      </w:tr>
      <w:tr w:rsidR="00CD72A2" w:rsidRPr="00E54B2F"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A2" w:rsidRPr="00670172" w:rsidRDefault="00CD72A2" w:rsidP="00670172">
            <w:pPr>
              <w:tabs>
                <w:tab w:val="left" w:pos="2032"/>
              </w:tabs>
              <w:jc w:val="both"/>
              <w:rPr>
                <w:sz w:val="28"/>
                <w:szCs w:val="28"/>
              </w:rPr>
            </w:pPr>
            <w:r w:rsidRPr="00670172">
              <w:rPr>
                <w:sz w:val="28"/>
                <w:szCs w:val="28"/>
              </w:rPr>
              <w:t>4.2. Адренергические лекарственные средства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2A2" w:rsidRPr="00670172" w:rsidRDefault="00CD72A2" w:rsidP="00670172">
            <w:pPr>
              <w:jc w:val="center"/>
              <w:rPr>
                <w:sz w:val="28"/>
                <w:szCs w:val="28"/>
              </w:rPr>
            </w:pPr>
            <w:r w:rsidRPr="00670172">
              <w:rPr>
                <w:sz w:val="28"/>
                <w:szCs w:val="28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2A2" w:rsidRPr="00670172" w:rsidRDefault="00CD72A2" w:rsidP="00670172">
            <w:pPr>
              <w:jc w:val="center"/>
              <w:rPr>
                <w:sz w:val="28"/>
                <w:szCs w:val="28"/>
              </w:rPr>
            </w:pPr>
            <w:r w:rsidRPr="00670172">
              <w:rPr>
                <w:sz w:val="28"/>
                <w:szCs w:val="28"/>
              </w:rPr>
              <w:t>4</w:t>
            </w:r>
          </w:p>
        </w:tc>
      </w:tr>
      <w:tr w:rsidR="00CD72A2" w:rsidRPr="00E54B2F"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A2" w:rsidRPr="00670172" w:rsidRDefault="00CD72A2" w:rsidP="00670172">
            <w:pPr>
              <w:tabs>
                <w:tab w:val="left" w:pos="2032"/>
              </w:tabs>
              <w:rPr>
                <w:sz w:val="28"/>
                <w:szCs w:val="28"/>
              </w:rPr>
            </w:pPr>
            <w:r w:rsidRPr="00670172">
              <w:rPr>
                <w:sz w:val="28"/>
                <w:szCs w:val="28"/>
              </w:rPr>
              <w:t>4.3. Средства, влияющие на афферентную передачу нервных импульсов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2A2" w:rsidRPr="00670172" w:rsidRDefault="00CD72A2" w:rsidP="00670172">
            <w:pPr>
              <w:jc w:val="center"/>
              <w:rPr>
                <w:sz w:val="28"/>
                <w:szCs w:val="28"/>
              </w:rPr>
            </w:pPr>
            <w:r w:rsidRPr="00670172">
              <w:rPr>
                <w:sz w:val="28"/>
                <w:szCs w:val="28"/>
              </w:rPr>
              <w:t>—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2A2" w:rsidRPr="00670172" w:rsidRDefault="00CD72A2" w:rsidP="00670172">
            <w:pPr>
              <w:jc w:val="center"/>
              <w:rPr>
                <w:sz w:val="28"/>
                <w:szCs w:val="28"/>
              </w:rPr>
            </w:pPr>
            <w:r w:rsidRPr="00670172">
              <w:rPr>
                <w:sz w:val="28"/>
                <w:szCs w:val="28"/>
              </w:rPr>
              <w:t>2</w:t>
            </w:r>
          </w:p>
        </w:tc>
      </w:tr>
      <w:tr w:rsidR="00CD72A2" w:rsidRPr="00E54B2F"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A2" w:rsidRPr="00670172" w:rsidRDefault="00CD72A2" w:rsidP="00670172">
            <w:pPr>
              <w:tabs>
                <w:tab w:val="left" w:pos="2032"/>
              </w:tabs>
              <w:rPr>
                <w:b/>
                <w:bCs/>
                <w:sz w:val="28"/>
                <w:szCs w:val="28"/>
              </w:rPr>
            </w:pPr>
            <w:r w:rsidRPr="00670172">
              <w:rPr>
                <w:b/>
                <w:bCs/>
                <w:sz w:val="28"/>
                <w:szCs w:val="28"/>
              </w:rPr>
              <w:t>5. Средства, влияющие на центральную нервную систему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2A2" w:rsidRPr="00670172" w:rsidRDefault="00CD72A2" w:rsidP="00670172">
            <w:pPr>
              <w:jc w:val="center"/>
              <w:rPr>
                <w:b/>
                <w:bCs/>
                <w:sz w:val="28"/>
                <w:szCs w:val="28"/>
              </w:rPr>
            </w:pPr>
            <w:r w:rsidRPr="00670172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2A2" w:rsidRPr="00670172" w:rsidRDefault="00CD72A2" w:rsidP="00670172">
            <w:pPr>
              <w:jc w:val="center"/>
              <w:rPr>
                <w:b/>
                <w:bCs/>
                <w:sz w:val="28"/>
                <w:szCs w:val="28"/>
              </w:rPr>
            </w:pPr>
            <w:r w:rsidRPr="00670172">
              <w:rPr>
                <w:b/>
                <w:bCs/>
                <w:sz w:val="28"/>
                <w:szCs w:val="28"/>
              </w:rPr>
              <w:t>10</w:t>
            </w:r>
          </w:p>
        </w:tc>
      </w:tr>
      <w:tr w:rsidR="00CD72A2" w:rsidRPr="00E54B2F"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A2" w:rsidRPr="00670172" w:rsidRDefault="00CD72A2" w:rsidP="00670172">
            <w:pPr>
              <w:tabs>
                <w:tab w:val="left" w:pos="2032"/>
              </w:tabs>
              <w:rPr>
                <w:sz w:val="28"/>
                <w:szCs w:val="28"/>
              </w:rPr>
            </w:pPr>
            <w:r w:rsidRPr="00670172">
              <w:rPr>
                <w:sz w:val="28"/>
                <w:szCs w:val="28"/>
              </w:rPr>
              <w:t>5.1. Средства для общей анестезии. Спирт этиловый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2A2" w:rsidRPr="00670172" w:rsidRDefault="00CD72A2" w:rsidP="00670172">
            <w:pPr>
              <w:jc w:val="center"/>
              <w:rPr>
                <w:sz w:val="28"/>
                <w:szCs w:val="28"/>
              </w:rPr>
            </w:pPr>
            <w:r w:rsidRPr="00670172">
              <w:rPr>
                <w:sz w:val="28"/>
                <w:szCs w:val="28"/>
              </w:rPr>
              <w:t>—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2A2" w:rsidRPr="00670172" w:rsidRDefault="00CD72A2" w:rsidP="00670172">
            <w:pPr>
              <w:jc w:val="center"/>
              <w:rPr>
                <w:sz w:val="28"/>
                <w:szCs w:val="28"/>
              </w:rPr>
            </w:pPr>
            <w:r w:rsidRPr="00670172">
              <w:rPr>
                <w:sz w:val="28"/>
                <w:szCs w:val="28"/>
              </w:rPr>
              <w:t>2</w:t>
            </w:r>
          </w:p>
        </w:tc>
      </w:tr>
      <w:tr w:rsidR="00CD72A2" w:rsidRPr="00E54B2F"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A2" w:rsidRPr="00670172" w:rsidRDefault="00CD72A2" w:rsidP="00670172">
            <w:pPr>
              <w:tabs>
                <w:tab w:val="left" w:pos="2032"/>
              </w:tabs>
              <w:rPr>
                <w:sz w:val="28"/>
                <w:szCs w:val="28"/>
              </w:rPr>
            </w:pPr>
            <w:r w:rsidRPr="00670172">
              <w:rPr>
                <w:sz w:val="28"/>
                <w:szCs w:val="28"/>
              </w:rPr>
              <w:t>5.2. Анальгезирующие средства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2A2" w:rsidRPr="00670172" w:rsidRDefault="00CD72A2" w:rsidP="00670172">
            <w:pPr>
              <w:jc w:val="center"/>
              <w:rPr>
                <w:sz w:val="28"/>
                <w:szCs w:val="28"/>
              </w:rPr>
            </w:pPr>
            <w:r w:rsidRPr="00670172">
              <w:rPr>
                <w:sz w:val="28"/>
                <w:szCs w:val="28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2A2" w:rsidRPr="00670172" w:rsidRDefault="00CD72A2" w:rsidP="00670172">
            <w:pPr>
              <w:jc w:val="center"/>
              <w:rPr>
                <w:sz w:val="28"/>
                <w:szCs w:val="28"/>
              </w:rPr>
            </w:pPr>
            <w:r w:rsidRPr="00670172">
              <w:rPr>
                <w:sz w:val="28"/>
                <w:szCs w:val="28"/>
              </w:rPr>
              <w:t>2</w:t>
            </w:r>
          </w:p>
        </w:tc>
      </w:tr>
      <w:tr w:rsidR="00CD72A2" w:rsidRPr="00E54B2F"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A2" w:rsidRPr="00670172" w:rsidRDefault="00CD72A2" w:rsidP="00670172">
            <w:pPr>
              <w:tabs>
                <w:tab w:val="left" w:pos="2032"/>
              </w:tabs>
              <w:rPr>
                <w:sz w:val="28"/>
                <w:szCs w:val="28"/>
              </w:rPr>
            </w:pPr>
            <w:r w:rsidRPr="00670172">
              <w:rPr>
                <w:sz w:val="28"/>
                <w:szCs w:val="28"/>
              </w:rPr>
              <w:t xml:space="preserve">5.3. Противосудорожные и </w:t>
            </w:r>
            <w:proofErr w:type="spellStart"/>
            <w:r w:rsidRPr="00670172">
              <w:rPr>
                <w:sz w:val="28"/>
                <w:szCs w:val="28"/>
              </w:rPr>
              <w:t>противопаркинсонические</w:t>
            </w:r>
            <w:proofErr w:type="spellEnd"/>
            <w:r w:rsidRPr="00670172">
              <w:rPr>
                <w:sz w:val="28"/>
                <w:szCs w:val="28"/>
              </w:rPr>
              <w:t xml:space="preserve"> средства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2A2" w:rsidRPr="00670172" w:rsidRDefault="00CD72A2" w:rsidP="00670172">
            <w:pPr>
              <w:jc w:val="center"/>
              <w:rPr>
                <w:sz w:val="28"/>
                <w:szCs w:val="28"/>
              </w:rPr>
            </w:pPr>
            <w:r w:rsidRPr="00670172">
              <w:rPr>
                <w:sz w:val="28"/>
                <w:szCs w:val="28"/>
              </w:rPr>
              <w:t>—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2A2" w:rsidRPr="00670172" w:rsidRDefault="00CD72A2" w:rsidP="00670172">
            <w:pPr>
              <w:jc w:val="center"/>
              <w:rPr>
                <w:sz w:val="28"/>
                <w:szCs w:val="28"/>
              </w:rPr>
            </w:pPr>
            <w:r w:rsidRPr="00670172">
              <w:rPr>
                <w:sz w:val="28"/>
                <w:szCs w:val="28"/>
              </w:rPr>
              <w:t>2</w:t>
            </w:r>
          </w:p>
        </w:tc>
      </w:tr>
      <w:tr w:rsidR="00CD72A2" w:rsidRPr="00E54B2F"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A2" w:rsidRPr="00670172" w:rsidRDefault="00CD72A2" w:rsidP="00670172">
            <w:pPr>
              <w:tabs>
                <w:tab w:val="left" w:pos="2032"/>
              </w:tabs>
              <w:rPr>
                <w:sz w:val="28"/>
                <w:szCs w:val="28"/>
              </w:rPr>
            </w:pPr>
            <w:r w:rsidRPr="00670172">
              <w:rPr>
                <w:sz w:val="28"/>
                <w:szCs w:val="28"/>
              </w:rPr>
              <w:t>5.4. Психотропные средства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2A2" w:rsidRPr="00670172" w:rsidRDefault="00CD72A2" w:rsidP="00670172">
            <w:pPr>
              <w:jc w:val="center"/>
              <w:rPr>
                <w:sz w:val="28"/>
                <w:szCs w:val="28"/>
              </w:rPr>
            </w:pPr>
            <w:r w:rsidRPr="00670172">
              <w:rPr>
                <w:sz w:val="28"/>
                <w:szCs w:val="28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2A2" w:rsidRPr="00670172" w:rsidRDefault="00CD72A2" w:rsidP="00670172">
            <w:pPr>
              <w:jc w:val="center"/>
              <w:rPr>
                <w:sz w:val="28"/>
                <w:szCs w:val="28"/>
              </w:rPr>
            </w:pPr>
            <w:r w:rsidRPr="00670172">
              <w:rPr>
                <w:sz w:val="28"/>
                <w:szCs w:val="28"/>
              </w:rPr>
              <w:t>4</w:t>
            </w:r>
          </w:p>
        </w:tc>
      </w:tr>
      <w:tr w:rsidR="00CD72A2" w:rsidRPr="00E54B2F"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A2" w:rsidRPr="00670172" w:rsidRDefault="00CD72A2" w:rsidP="00670172">
            <w:pPr>
              <w:tabs>
                <w:tab w:val="left" w:pos="2032"/>
              </w:tabs>
              <w:rPr>
                <w:b/>
                <w:bCs/>
                <w:sz w:val="28"/>
                <w:szCs w:val="28"/>
              </w:rPr>
            </w:pPr>
            <w:r w:rsidRPr="00670172">
              <w:rPr>
                <w:b/>
                <w:bCs/>
                <w:sz w:val="28"/>
                <w:szCs w:val="28"/>
              </w:rPr>
              <w:t>6. Средства, влияющие на функции исполнительных органов и систем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2A2" w:rsidRPr="00670172" w:rsidRDefault="00CD72A2" w:rsidP="00670172">
            <w:pPr>
              <w:jc w:val="center"/>
              <w:rPr>
                <w:b/>
                <w:bCs/>
                <w:sz w:val="28"/>
                <w:szCs w:val="28"/>
              </w:rPr>
            </w:pPr>
            <w:r w:rsidRPr="00670172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2A2" w:rsidRPr="00670172" w:rsidRDefault="00CD72A2" w:rsidP="00A61DEF">
            <w:pPr>
              <w:jc w:val="center"/>
              <w:rPr>
                <w:b/>
                <w:bCs/>
                <w:sz w:val="28"/>
                <w:szCs w:val="28"/>
              </w:rPr>
            </w:pPr>
            <w:r w:rsidRPr="00670172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>2</w:t>
            </w:r>
          </w:p>
        </w:tc>
      </w:tr>
      <w:tr w:rsidR="00CD72A2" w:rsidRPr="00E54B2F">
        <w:trPr>
          <w:trHeight w:val="723"/>
        </w:trPr>
        <w:tc>
          <w:tcPr>
            <w:tcW w:w="6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72A2" w:rsidRPr="00670172" w:rsidRDefault="00CD72A2" w:rsidP="00670172">
            <w:pPr>
              <w:rPr>
                <w:sz w:val="28"/>
                <w:szCs w:val="28"/>
              </w:rPr>
            </w:pPr>
            <w:r w:rsidRPr="00670172">
              <w:rPr>
                <w:sz w:val="28"/>
                <w:szCs w:val="28"/>
              </w:rPr>
              <w:t xml:space="preserve">6.1. Средства, влияющие на </w:t>
            </w:r>
            <w:proofErr w:type="gramStart"/>
            <w:r w:rsidRPr="00670172">
              <w:rPr>
                <w:sz w:val="28"/>
                <w:szCs w:val="28"/>
              </w:rPr>
              <w:t>сердечно-сосудистую</w:t>
            </w:r>
            <w:proofErr w:type="gramEnd"/>
            <w:r w:rsidRPr="00670172">
              <w:rPr>
                <w:sz w:val="28"/>
                <w:szCs w:val="28"/>
              </w:rPr>
              <w:t xml:space="preserve"> систему и функцию почек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72A2" w:rsidRPr="00670172" w:rsidRDefault="00CD72A2" w:rsidP="00670172">
            <w:pPr>
              <w:jc w:val="center"/>
              <w:rPr>
                <w:sz w:val="28"/>
                <w:szCs w:val="28"/>
              </w:rPr>
            </w:pPr>
            <w:r w:rsidRPr="00670172">
              <w:rPr>
                <w:sz w:val="28"/>
                <w:szCs w:val="28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72A2" w:rsidRPr="00670172" w:rsidRDefault="00CD72A2" w:rsidP="006701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CD72A2" w:rsidRPr="00E54B2F">
        <w:trPr>
          <w:trHeight w:val="521"/>
        </w:trPr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A2" w:rsidRPr="00670172" w:rsidRDefault="00CD72A2" w:rsidP="00670172">
            <w:pPr>
              <w:rPr>
                <w:sz w:val="28"/>
                <w:szCs w:val="28"/>
              </w:rPr>
            </w:pPr>
            <w:r w:rsidRPr="00670172">
              <w:rPr>
                <w:sz w:val="28"/>
                <w:szCs w:val="28"/>
              </w:rPr>
              <w:t>6.2. Средства, влияющие на систему крови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2A2" w:rsidRPr="00670172" w:rsidRDefault="00CD72A2" w:rsidP="00670172">
            <w:pPr>
              <w:jc w:val="center"/>
              <w:rPr>
                <w:sz w:val="28"/>
                <w:szCs w:val="28"/>
              </w:rPr>
            </w:pPr>
            <w:r w:rsidRPr="00670172">
              <w:rPr>
                <w:sz w:val="28"/>
                <w:szCs w:val="28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2A2" w:rsidRPr="00670172" w:rsidRDefault="00CD72A2" w:rsidP="00670172">
            <w:pPr>
              <w:jc w:val="center"/>
              <w:rPr>
                <w:sz w:val="28"/>
                <w:szCs w:val="28"/>
              </w:rPr>
            </w:pPr>
            <w:r w:rsidRPr="00670172">
              <w:rPr>
                <w:sz w:val="28"/>
                <w:szCs w:val="28"/>
              </w:rPr>
              <w:t>2</w:t>
            </w:r>
          </w:p>
        </w:tc>
      </w:tr>
      <w:tr w:rsidR="00CD72A2" w:rsidRPr="00E54B2F">
        <w:trPr>
          <w:trHeight w:val="529"/>
        </w:trPr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A2" w:rsidRPr="00670172" w:rsidRDefault="00CD72A2" w:rsidP="00670172">
            <w:pPr>
              <w:tabs>
                <w:tab w:val="left" w:pos="2032"/>
              </w:tabs>
              <w:rPr>
                <w:sz w:val="28"/>
                <w:szCs w:val="28"/>
              </w:rPr>
            </w:pPr>
            <w:r w:rsidRPr="00670172">
              <w:rPr>
                <w:sz w:val="28"/>
                <w:szCs w:val="28"/>
              </w:rPr>
              <w:t>6.3. Средства, влияющие на функции органов дыхания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2A2" w:rsidRPr="00670172" w:rsidRDefault="00CD72A2" w:rsidP="00670172">
            <w:pPr>
              <w:jc w:val="center"/>
              <w:rPr>
                <w:sz w:val="28"/>
                <w:szCs w:val="28"/>
              </w:rPr>
            </w:pPr>
            <w:r w:rsidRPr="00670172">
              <w:rPr>
                <w:sz w:val="28"/>
                <w:szCs w:val="28"/>
              </w:rPr>
              <w:t>—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2A2" w:rsidRPr="00670172" w:rsidRDefault="00CD72A2" w:rsidP="00670172">
            <w:pPr>
              <w:jc w:val="center"/>
              <w:rPr>
                <w:sz w:val="28"/>
                <w:szCs w:val="28"/>
              </w:rPr>
            </w:pPr>
            <w:r w:rsidRPr="00670172">
              <w:rPr>
                <w:sz w:val="28"/>
                <w:szCs w:val="28"/>
              </w:rPr>
              <w:t>2</w:t>
            </w:r>
          </w:p>
        </w:tc>
      </w:tr>
      <w:tr w:rsidR="00CD72A2" w:rsidRPr="00E54B2F">
        <w:trPr>
          <w:trHeight w:val="723"/>
        </w:trPr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A2" w:rsidRPr="00670172" w:rsidRDefault="00CD72A2" w:rsidP="00670172">
            <w:pPr>
              <w:tabs>
                <w:tab w:val="left" w:pos="2032"/>
              </w:tabs>
              <w:rPr>
                <w:sz w:val="28"/>
                <w:szCs w:val="28"/>
              </w:rPr>
            </w:pPr>
            <w:r w:rsidRPr="00670172">
              <w:rPr>
                <w:sz w:val="28"/>
                <w:szCs w:val="28"/>
              </w:rPr>
              <w:t xml:space="preserve">6.4. Средства, влияющие на функции органов пищеварения. Средства, влияющие на тонус и сократительную активность </w:t>
            </w:r>
            <w:proofErr w:type="spellStart"/>
            <w:r w:rsidRPr="00670172">
              <w:rPr>
                <w:sz w:val="28"/>
                <w:szCs w:val="28"/>
              </w:rPr>
              <w:t>миометрия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2A2" w:rsidRPr="00670172" w:rsidRDefault="00CD72A2" w:rsidP="00670172">
            <w:pPr>
              <w:jc w:val="center"/>
              <w:rPr>
                <w:sz w:val="28"/>
                <w:szCs w:val="28"/>
              </w:rPr>
            </w:pPr>
            <w:r w:rsidRPr="00670172">
              <w:rPr>
                <w:sz w:val="28"/>
                <w:szCs w:val="28"/>
              </w:rPr>
              <w:t>—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2A2" w:rsidRPr="00670172" w:rsidRDefault="00CD72A2" w:rsidP="00670172">
            <w:pPr>
              <w:jc w:val="center"/>
              <w:rPr>
                <w:sz w:val="28"/>
                <w:szCs w:val="28"/>
              </w:rPr>
            </w:pPr>
            <w:r w:rsidRPr="00670172">
              <w:rPr>
                <w:sz w:val="28"/>
                <w:szCs w:val="28"/>
              </w:rPr>
              <w:t>2</w:t>
            </w:r>
          </w:p>
        </w:tc>
      </w:tr>
      <w:tr w:rsidR="00CD72A2" w:rsidRPr="00E54B2F">
        <w:trPr>
          <w:trHeight w:val="433"/>
        </w:trPr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A2" w:rsidRPr="00670172" w:rsidRDefault="00CD72A2" w:rsidP="00670172">
            <w:pPr>
              <w:rPr>
                <w:b/>
                <w:bCs/>
                <w:sz w:val="28"/>
                <w:szCs w:val="28"/>
              </w:rPr>
            </w:pPr>
            <w:r w:rsidRPr="00670172">
              <w:rPr>
                <w:b/>
                <w:bCs/>
                <w:sz w:val="28"/>
                <w:szCs w:val="28"/>
              </w:rPr>
              <w:t xml:space="preserve">7. Средства, регулирующие </w:t>
            </w:r>
            <w:proofErr w:type="gramStart"/>
            <w:r w:rsidRPr="00670172">
              <w:rPr>
                <w:b/>
                <w:bCs/>
                <w:sz w:val="28"/>
                <w:szCs w:val="28"/>
              </w:rPr>
              <w:t>тканевой</w:t>
            </w:r>
            <w:proofErr w:type="gramEnd"/>
            <w:r w:rsidRPr="00670172">
              <w:rPr>
                <w:b/>
                <w:bCs/>
                <w:sz w:val="28"/>
                <w:szCs w:val="28"/>
              </w:rPr>
              <w:t xml:space="preserve"> обмен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2A2" w:rsidRPr="00670172" w:rsidRDefault="00CD72A2" w:rsidP="007E0B71">
            <w:pPr>
              <w:jc w:val="center"/>
              <w:rPr>
                <w:b/>
                <w:bCs/>
                <w:sz w:val="28"/>
                <w:szCs w:val="28"/>
              </w:rPr>
            </w:pPr>
            <w:r w:rsidRPr="00670172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2A2" w:rsidRPr="00670172" w:rsidRDefault="00CD72A2" w:rsidP="00670172">
            <w:pPr>
              <w:jc w:val="center"/>
              <w:rPr>
                <w:b/>
                <w:bCs/>
                <w:sz w:val="28"/>
                <w:szCs w:val="28"/>
              </w:rPr>
            </w:pPr>
            <w:r w:rsidRPr="00670172">
              <w:rPr>
                <w:b/>
                <w:bCs/>
                <w:sz w:val="28"/>
                <w:szCs w:val="28"/>
              </w:rPr>
              <w:t>6</w:t>
            </w:r>
          </w:p>
        </w:tc>
      </w:tr>
      <w:tr w:rsidR="00CD72A2" w:rsidRPr="00E54B2F">
        <w:trPr>
          <w:trHeight w:val="536"/>
        </w:trPr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A2" w:rsidRPr="00670172" w:rsidRDefault="00CD72A2" w:rsidP="00670172">
            <w:pPr>
              <w:rPr>
                <w:sz w:val="28"/>
                <w:szCs w:val="28"/>
              </w:rPr>
            </w:pPr>
            <w:r w:rsidRPr="00670172">
              <w:rPr>
                <w:sz w:val="28"/>
                <w:szCs w:val="28"/>
              </w:rPr>
              <w:t xml:space="preserve">7.1. Гормональные и </w:t>
            </w:r>
            <w:proofErr w:type="spellStart"/>
            <w:r w:rsidRPr="00670172">
              <w:rPr>
                <w:sz w:val="28"/>
                <w:szCs w:val="28"/>
              </w:rPr>
              <w:t>антигормональные</w:t>
            </w:r>
            <w:proofErr w:type="spellEnd"/>
            <w:r w:rsidRPr="00670172">
              <w:rPr>
                <w:sz w:val="28"/>
                <w:szCs w:val="28"/>
              </w:rPr>
              <w:t xml:space="preserve"> средства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2A2" w:rsidRPr="00670172" w:rsidRDefault="00CD72A2" w:rsidP="00670172">
            <w:pPr>
              <w:jc w:val="center"/>
              <w:rPr>
                <w:sz w:val="28"/>
                <w:szCs w:val="28"/>
              </w:rPr>
            </w:pPr>
            <w:r w:rsidRPr="00670172">
              <w:rPr>
                <w:sz w:val="28"/>
                <w:szCs w:val="28"/>
              </w:rPr>
              <w:t>—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2A2" w:rsidRPr="00670172" w:rsidRDefault="00CD72A2" w:rsidP="00670172">
            <w:pPr>
              <w:jc w:val="center"/>
              <w:rPr>
                <w:sz w:val="28"/>
                <w:szCs w:val="28"/>
              </w:rPr>
            </w:pPr>
            <w:r w:rsidRPr="00670172">
              <w:rPr>
                <w:sz w:val="28"/>
                <w:szCs w:val="28"/>
              </w:rPr>
              <w:t>2</w:t>
            </w:r>
          </w:p>
        </w:tc>
      </w:tr>
      <w:tr w:rsidR="00CD72A2" w:rsidRPr="00E54B2F">
        <w:trPr>
          <w:trHeight w:val="516"/>
        </w:trPr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A2" w:rsidRPr="00670172" w:rsidRDefault="00CD72A2" w:rsidP="00670172">
            <w:pPr>
              <w:rPr>
                <w:sz w:val="28"/>
                <w:szCs w:val="28"/>
              </w:rPr>
            </w:pPr>
            <w:r w:rsidRPr="00670172">
              <w:rPr>
                <w:sz w:val="28"/>
                <w:szCs w:val="28"/>
                <w:lang w:val="en-US"/>
              </w:rPr>
              <w:t>7.2.</w:t>
            </w:r>
            <w:r w:rsidRPr="00670172">
              <w:rPr>
                <w:sz w:val="28"/>
                <w:szCs w:val="28"/>
              </w:rPr>
              <w:t xml:space="preserve"> Противовоспалительные средства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2A2" w:rsidRPr="00670172" w:rsidRDefault="00CD72A2" w:rsidP="00670172">
            <w:pPr>
              <w:jc w:val="center"/>
              <w:rPr>
                <w:sz w:val="28"/>
                <w:szCs w:val="28"/>
              </w:rPr>
            </w:pPr>
            <w:r w:rsidRPr="00670172">
              <w:rPr>
                <w:sz w:val="28"/>
                <w:szCs w:val="28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2A2" w:rsidRPr="00670172" w:rsidRDefault="00CD72A2" w:rsidP="00670172">
            <w:pPr>
              <w:jc w:val="center"/>
              <w:rPr>
                <w:sz w:val="28"/>
                <w:szCs w:val="28"/>
              </w:rPr>
            </w:pPr>
            <w:r w:rsidRPr="00670172">
              <w:rPr>
                <w:sz w:val="28"/>
                <w:szCs w:val="28"/>
              </w:rPr>
              <w:t>2</w:t>
            </w:r>
          </w:p>
        </w:tc>
      </w:tr>
      <w:tr w:rsidR="00CD72A2" w:rsidRPr="00E54B2F">
        <w:trPr>
          <w:trHeight w:val="723"/>
        </w:trPr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A2" w:rsidRPr="00670172" w:rsidRDefault="00CD72A2" w:rsidP="00670172">
            <w:pPr>
              <w:rPr>
                <w:sz w:val="28"/>
                <w:szCs w:val="28"/>
              </w:rPr>
            </w:pPr>
            <w:r w:rsidRPr="00670172">
              <w:rPr>
                <w:sz w:val="28"/>
                <w:szCs w:val="28"/>
              </w:rPr>
              <w:lastRenderedPageBreak/>
              <w:t xml:space="preserve">7.3. Антиаллергические средства и иммуномодуляторы. Витамины и </w:t>
            </w:r>
            <w:proofErr w:type="spellStart"/>
            <w:r w:rsidRPr="00670172">
              <w:rPr>
                <w:sz w:val="28"/>
                <w:szCs w:val="28"/>
              </w:rPr>
              <w:t>витаминоподобные</w:t>
            </w:r>
            <w:proofErr w:type="spellEnd"/>
            <w:r w:rsidRPr="00670172">
              <w:rPr>
                <w:sz w:val="28"/>
                <w:szCs w:val="28"/>
              </w:rPr>
              <w:t xml:space="preserve"> средства. Соли щелочных и щелочноземельных металлов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2A2" w:rsidRPr="00670172" w:rsidRDefault="00CD72A2" w:rsidP="00670172">
            <w:pPr>
              <w:jc w:val="center"/>
              <w:rPr>
                <w:sz w:val="28"/>
                <w:szCs w:val="28"/>
              </w:rPr>
            </w:pPr>
            <w:r w:rsidRPr="00670172">
              <w:rPr>
                <w:sz w:val="28"/>
                <w:szCs w:val="28"/>
              </w:rPr>
              <w:t>—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2A2" w:rsidRPr="00670172" w:rsidRDefault="00CD72A2" w:rsidP="00670172">
            <w:pPr>
              <w:jc w:val="center"/>
              <w:rPr>
                <w:sz w:val="28"/>
                <w:szCs w:val="28"/>
              </w:rPr>
            </w:pPr>
            <w:r w:rsidRPr="00670172">
              <w:rPr>
                <w:sz w:val="28"/>
                <w:szCs w:val="28"/>
              </w:rPr>
              <w:t>2</w:t>
            </w:r>
          </w:p>
        </w:tc>
      </w:tr>
      <w:tr w:rsidR="00CD72A2" w:rsidRPr="00E54B2F">
        <w:trPr>
          <w:trHeight w:val="236"/>
        </w:trPr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A2" w:rsidRPr="00670172" w:rsidRDefault="00CD72A2" w:rsidP="00670172">
            <w:pPr>
              <w:rPr>
                <w:b/>
                <w:bCs/>
                <w:sz w:val="28"/>
                <w:szCs w:val="28"/>
              </w:rPr>
            </w:pPr>
            <w:r w:rsidRPr="00670172">
              <w:rPr>
                <w:b/>
                <w:bCs/>
                <w:sz w:val="28"/>
                <w:szCs w:val="28"/>
              </w:rPr>
              <w:t>8. Химиотерапевтические средства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2A2" w:rsidRPr="00670172" w:rsidRDefault="00CD72A2" w:rsidP="00670172">
            <w:pPr>
              <w:jc w:val="center"/>
              <w:rPr>
                <w:b/>
                <w:bCs/>
                <w:sz w:val="28"/>
                <w:szCs w:val="28"/>
              </w:rPr>
            </w:pPr>
            <w:r w:rsidRPr="00670172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2A2" w:rsidRPr="00670172" w:rsidRDefault="00CD72A2" w:rsidP="00670172">
            <w:pPr>
              <w:jc w:val="center"/>
              <w:rPr>
                <w:b/>
                <w:bCs/>
                <w:sz w:val="28"/>
                <w:szCs w:val="28"/>
              </w:rPr>
            </w:pPr>
            <w:r w:rsidRPr="00670172">
              <w:rPr>
                <w:b/>
                <w:bCs/>
                <w:sz w:val="28"/>
                <w:szCs w:val="28"/>
              </w:rPr>
              <w:t>12</w:t>
            </w:r>
          </w:p>
        </w:tc>
      </w:tr>
      <w:tr w:rsidR="00CD72A2" w:rsidRPr="00E54B2F" w:rsidTr="00240B5F">
        <w:trPr>
          <w:trHeight w:val="452"/>
        </w:trPr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A2" w:rsidRPr="00670172" w:rsidRDefault="00CD72A2" w:rsidP="00670172">
            <w:pPr>
              <w:rPr>
                <w:sz w:val="28"/>
                <w:szCs w:val="28"/>
              </w:rPr>
            </w:pPr>
            <w:r w:rsidRPr="00670172">
              <w:rPr>
                <w:sz w:val="28"/>
                <w:szCs w:val="28"/>
              </w:rPr>
              <w:t>8.1. Химиотерапия инфекций. Антибиотики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2A2" w:rsidRPr="00670172" w:rsidRDefault="00CD72A2" w:rsidP="00670172">
            <w:pPr>
              <w:jc w:val="center"/>
              <w:rPr>
                <w:sz w:val="28"/>
                <w:szCs w:val="28"/>
              </w:rPr>
            </w:pPr>
            <w:r w:rsidRPr="00670172">
              <w:rPr>
                <w:sz w:val="28"/>
                <w:szCs w:val="28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2A2" w:rsidRPr="00670172" w:rsidRDefault="00CD72A2" w:rsidP="00670172">
            <w:pPr>
              <w:jc w:val="center"/>
              <w:rPr>
                <w:sz w:val="28"/>
                <w:szCs w:val="28"/>
              </w:rPr>
            </w:pPr>
            <w:r w:rsidRPr="00670172">
              <w:rPr>
                <w:sz w:val="28"/>
                <w:szCs w:val="28"/>
              </w:rPr>
              <w:t>4</w:t>
            </w:r>
          </w:p>
        </w:tc>
      </w:tr>
      <w:tr w:rsidR="00CD72A2" w:rsidRPr="00E54B2F">
        <w:trPr>
          <w:trHeight w:val="723"/>
        </w:trPr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A2" w:rsidRPr="00670172" w:rsidRDefault="00CD72A2" w:rsidP="00670172">
            <w:pPr>
              <w:rPr>
                <w:sz w:val="28"/>
                <w:szCs w:val="28"/>
              </w:rPr>
            </w:pPr>
            <w:r w:rsidRPr="00670172">
              <w:rPr>
                <w:sz w:val="28"/>
                <w:szCs w:val="28"/>
              </w:rPr>
              <w:t xml:space="preserve">8.2. Синтетические противомикробные средства. </w:t>
            </w:r>
            <w:proofErr w:type="spellStart"/>
            <w:r w:rsidRPr="00670172">
              <w:rPr>
                <w:sz w:val="28"/>
                <w:szCs w:val="28"/>
              </w:rPr>
              <w:t>Антимикобактериальные</w:t>
            </w:r>
            <w:proofErr w:type="spellEnd"/>
            <w:r w:rsidRPr="00670172">
              <w:rPr>
                <w:sz w:val="28"/>
                <w:szCs w:val="28"/>
              </w:rPr>
              <w:t xml:space="preserve"> средства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2A2" w:rsidRPr="00670172" w:rsidRDefault="00CD72A2" w:rsidP="00670172">
            <w:pPr>
              <w:jc w:val="center"/>
              <w:rPr>
                <w:sz w:val="28"/>
                <w:szCs w:val="28"/>
              </w:rPr>
            </w:pPr>
            <w:r w:rsidRPr="00670172">
              <w:rPr>
                <w:sz w:val="28"/>
                <w:szCs w:val="28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2A2" w:rsidRPr="00670172" w:rsidRDefault="00CD72A2" w:rsidP="00670172">
            <w:pPr>
              <w:jc w:val="center"/>
              <w:rPr>
                <w:sz w:val="28"/>
                <w:szCs w:val="28"/>
              </w:rPr>
            </w:pPr>
            <w:r w:rsidRPr="00670172">
              <w:rPr>
                <w:sz w:val="28"/>
                <w:szCs w:val="28"/>
              </w:rPr>
              <w:t>2</w:t>
            </w:r>
          </w:p>
        </w:tc>
      </w:tr>
      <w:tr w:rsidR="00CD72A2" w:rsidRPr="00E54B2F">
        <w:trPr>
          <w:trHeight w:val="723"/>
        </w:trPr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A2" w:rsidRPr="00670172" w:rsidRDefault="00CD72A2" w:rsidP="00670172">
            <w:pPr>
              <w:rPr>
                <w:sz w:val="28"/>
                <w:szCs w:val="28"/>
              </w:rPr>
            </w:pPr>
            <w:r w:rsidRPr="00670172">
              <w:rPr>
                <w:sz w:val="28"/>
                <w:szCs w:val="28"/>
              </w:rPr>
              <w:t xml:space="preserve">8.3. Противовирусные средства. </w:t>
            </w:r>
            <w:proofErr w:type="spellStart"/>
            <w:r w:rsidRPr="00670172">
              <w:rPr>
                <w:sz w:val="28"/>
                <w:szCs w:val="28"/>
              </w:rPr>
              <w:t>Противомикозные</w:t>
            </w:r>
            <w:proofErr w:type="spellEnd"/>
            <w:r w:rsidRPr="00670172">
              <w:rPr>
                <w:sz w:val="28"/>
                <w:szCs w:val="28"/>
              </w:rPr>
              <w:t xml:space="preserve"> средства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2A2" w:rsidRPr="00670172" w:rsidRDefault="00CD72A2" w:rsidP="00670172">
            <w:pPr>
              <w:jc w:val="center"/>
              <w:rPr>
                <w:sz w:val="28"/>
                <w:szCs w:val="28"/>
              </w:rPr>
            </w:pPr>
            <w:r w:rsidRPr="00670172">
              <w:rPr>
                <w:sz w:val="28"/>
                <w:szCs w:val="28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2A2" w:rsidRPr="00670172" w:rsidRDefault="00CD72A2" w:rsidP="00670172">
            <w:pPr>
              <w:jc w:val="center"/>
              <w:rPr>
                <w:sz w:val="28"/>
                <w:szCs w:val="28"/>
              </w:rPr>
            </w:pPr>
            <w:r w:rsidRPr="00670172">
              <w:rPr>
                <w:sz w:val="28"/>
                <w:szCs w:val="28"/>
              </w:rPr>
              <w:t>2</w:t>
            </w:r>
          </w:p>
        </w:tc>
      </w:tr>
      <w:tr w:rsidR="00CD72A2" w:rsidRPr="00E54B2F">
        <w:trPr>
          <w:trHeight w:val="723"/>
        </w:trPr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A2" w:rsidRPr="00670172" w:rsidRDefault="00CD72A2" w:rsidP="00670172">
            <w:pPr>
              <w:rPr>
                <w:sz w:val="28"/>
                <w:szCs w:val="28"/>
              </w:rPr>
            </w:pPr>
            <w:r w:rsidRPr="00670172">
              <w:rPr>
                <w:sz w:val="28"/>
                <w:szCs w:val="28"/>
              </w:rPr>
              <w:t xml:space="preserve">8.4. Антисептические и дезинфицирующие средства. </w:t>
            </w:r>
            <w:proofErr w:type="spellStart"/>
            <w:r w:rsidRPr="00670172">
              <w:rPr>
                <w:sz w:val="28"/>
                <w:szCs w:val="28"/>
              </w:rPr>
              <w:t>Противобластомные</w:t>
            </w:r>
            <w:proofErr w:type="spellEnd"/>
            <w:r w:rsidRPr="00670172">
              <w:rPr>
                <w:sz w:val="28"/>
                <w:szCs w:val="28"/>
              </w:rPr>
              <w:t xml:space="preserve"> средства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2A2" w:rsidRPr="00670172" w:rsidRDefault="00CD72A2" w:rsidP="00670172">
            <w:pPr>
              <w:jc w:val="center"/>
              <w:rPr>
                <w:sz w:val="28"/>
                <w:szCs w:val="28"/>
              </w:rPr>
            </w:pPr>
            <w:r w:rsidRPr="00670172">
              <w:rPr>
                <w:sz w:val="28"/>
                <w:szCs w:val="28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2A2" w:rsidRPr="00670172" w:rsidRDefault="00CD72A2" w:rsidP="00670172">
            <w:pPr>
              <w:jc w:val="center"/>
              <w:rPr>
                <w:sz w:val="28"/>
                <w:szCs w:val="28"/>
              </w:rPr>
            </w:pPr>
            <w:r w:rsidRPr="00670172">
              <w:rPr>
                <w:sz w:val="28"/>
                <w:szCs w:val="28"/>
              </w:rPr>
              <w:t>4</w:t>
            </w:r>
          </w:p>
        </w:tc>
      </w:tr>
      <w:tr w:rsidR="00CD72A2" w:rsidRPr="00E54B2F">
        <w:trPr>
          <w:trHeight w:val="392"/>
        </w:trPr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A2" w:rsidRPr="00670172" w:rsidRDefault="00CD72A2" w:rsidP="00670172">
            <w:pPr>
              <w:rPr>
                <w:b/>
                <w:bCs/>
                <w:sz w:val="28"/>
                <w:szCs w:val="28"/>
              </w:rPr>
            </w:pPr>
            <w:r w:rsidRPr="00670172">
              <w:rPr>
                <w:b/>
                <w:bCs/>
                <w:sz w:val="28"/>
                <w:szCs w:val="28"/>
              </w:rPr>
              <w:t>9. Средства, используемые в стоматологии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2A2" w:rsidRPr="00670172" w:rsidRDefault="00CD72A2" w:rsidP="00670172">
            <w:pPr>
              <w:jc w:val="center"/>
              <w:rPr>
                <w:b/>
                <w:bCs/>
                <w:sz w:val="28"/>
                <w:szCs w:val="28"/>
              </w:rPr>
            </w:pPr>
            <w:r w:rsidRPr="00670172">
              <w:rPr>
                <w:b/>
                <w:bCs/>
                <w:sz w:val="28"/>
                <w:szCs w:val="28"/>
              </w:rPr>
              <w:t>—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2A2" w:rsidRPr="00670172" w:rsidRDefault="00CD72A2" w:rsidP="0067017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</w:t>
            </w:r>
          </w:p>
        </w:tc>
      </w:tr>
      <w:tr w:rsidR="00CD72A2" w:rsidRPr="00E54B2F">
        <w:trPr>
          <w:trHeight w:val="720"/>
        </w:trPr>
        <w:tc>
          <w:tcPr>
            <w:tcW w:w="6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72A2" w:rsidRPr="00670172" w:rsidRDefault="00CD72A2" w:rsidP="00A61DEF">
            <w:pPr>
              <w:rPr>
                <w:sz w:val="28"/>
                <w:szCs w:val="28"/>
              </w:rPr>
            </w:pPr>
            <w:r w:rsidRPr="00670172">
              <w:rPr>
                <w:sz w:val="28"/>
                <w:szCs w:val="28"/>
              </w:rPr>
              <w:t>9.1. Средства, регулирующие обмен</w:t>
            </w:r>
            <w:r>
              <w:rPr>
                <w:sz w:val="28"/>
                <w:szCs w:val="28"/>
              </w:rPr>
              <w:t xml:space="preserve"> веще</w:t>
            </w:r>
            <w:proofErr w:type="gramStart"/>
            <w:r>
              <w:rPr>
                <w:sz w:val="28"/>
                <w:szCs w:val="28"/>
              </w:rPr>
              <w:t>ств в тв</w:t>
            </w:r>
            <w:proofErr w:type="gramEnd"/>
            <w:r>
              <w:rPr>
                <w:sz w:val="28"/>
                <w:szCs w:val="28"/>
              </w:rPr>
              <w:t>ердых тканях зуба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72A2" w:rsidRPr="00670172" w:rsidRDefault="00CD72A2" w:rsidP="00670172">
            <w:pPr>
              <w:jc w:val="center"/>
              <w:rPr>
                <w:sz w:val="28"/>
                <w:szCs w:val="28"/>
              </w:rPr>
            </w:pPr>
            <w:r w:rsidRPr="00670172">
              <w:rPr>
                <w:sz w:val="28"/>
                <w:szCs w:val="28"/>
              </w:rPr>
              <w:t>—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72A2" w:rsidRPr="00670172" w:rsidRDefault="00CD72A2" w:rsidP="00670172">
            <w:pPr>
              <w:jc w:val="center"/>
              <w:rPr>
                <w:sz w:val="28"/>
                <w:szCs w:val="28"/>
              </w:rPr>
            </w:pPr>
            <w:r w:rsidRPr="00670172">
              <w:rPr>
                <w:sz w:val="28"/>
                <w:szCs w:val="28"/>
              </w:rPr>
              <w:t>2</w:t>
            </w:r>
          </w:p>
        </w:tc>
      </w:tr>
      <w:tr w:rsidR="00CD72A2" w:rsidRPr="00E54B2F">
        <w:trPr>
          <w:trHeight w:val="723"/>
        </w:trPr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A2" w:rsidRPr="00670172" w:rsidRDefault="00CD72A2" w:rsidP="00670172">
            <w:pPr>
              <w:rPr>
                <w:sz w:val="28"/>
                <w:szCs w:val="28"/>
              </w:rPr>
            </w:pPr>
            <w:r w:rsidRPr="00670172">
              <w:rPr>
                <w:sz w:val="28"/>
                <w:szCs w:val="28"/>
              </w:rPr>
              <w:t>9.2. Средства, применяемые для воздействия на слизистую оболочку полости рта и пульпу зуба</w:t>
            </w:r>
            <w:r>
              <w:rPr>
                <w:sz w:val="28"/>
                <w:szCs w:val="28"/>
              </w:rPr>
              <w:t xml:space="preserve">. </w:t>
            </w:r>
            <w:r w:rsidRPr="00670172">
              <w:rPr>
                <w:sz w:val="28"/>
                <w:szCs w:val="28"/>
              </w:rPr>
              <w:t xml:space="preserve">Ферментные и антиферментные </w:t>
            </w:r>
            <w:r w:rsidRPr="00BB6A2D">
              <w:rPr>
                <w:sz w:val="28"/>
                <w:szCs w:val="28"/>
              </w:rPr>
              <w:t>препараты</w:t>
            </w:r>
            <w:r w:rsidRPr="00670172">
              <w:rPr>
                <w:sz w:val="28"/>
                <w:szCs w:val="28"/>
              </w:rPr>
              <w:t>. Средства, влияющие на процессы регенерации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2A2" w:rsidRPr="00670172" w:rsidRDefault="00CD72A2" w:rsidP="00670172">
            <w:pPr>
              <w:jc w:val="center"/>
              <w:rPr>
                <w:sz w:val="28"/>
                <w:szCs w:val="28"/>
              </w:rPr>
            </w:pPr>
            <w:r w:rsidRPr="00670172">
              <w:rPr>
                <w:sz w:val="28"/>
                <w:szCs w:val="28"/>
              </w:rPr>
              <w:t>—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2A2" w:rsidRPr="00670172" w:rsidRDefault="00CD72A2" w:rsidP="006701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CD72A2" w:rsidRPr="00E54B2F">
        <w:trPr>
          <w:trHeight w:val="531"/>
        </w:trPr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A2" w:rsidRPr="00670172" w:rsidRDefault="00CD72A2" w:rsidP="00670172">
            <w:pPr>
              <w:rPr>
                <w:b/>
                <w:bCs/>
                <w:sz w:val="28"/>
                <w:szCs w:val="28"/>
              </w:rPr>
            </w:pPr>
            <w:r w:rsidRPr="00670172">
              <w:rPr>
                <w:b/>
                <w:bCs/>
                <w:sz w:val="28"/>
                <w:szCs w:val="28"/>
              </w:rPr>
              <w:t>10. Взаимодействие лекарственных средств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2A2" w:rsidRPr="00670172" w:rsidRDefault="00CD72A2" w:rsidP="00670172">
            <w:pPr>
              <w:jc w:val="center"/>
              <w:rPr>
                <w:b/>
                <w:bCs/>
                <w:sz w:val="28"/>
                <w:szCs w:val="28"/>
              </w:rPr>
            </w:pPr>
            <w:r w:rsidRPr="00670172">
              <w:rPr>
                <w:b/>
                <w:bCs/>
                <w:sz w:val="28"/>
                <w:szCs w:val="28"/>
              </w:rPr>
              <w:t>—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2A2" w:rsidRPr="00670172" w:rsidRDefault="00CD72A2" w:rsidP="00670172">
            <w:pPr>
              <w:jc w:val="center"/>
              <w:rPr>
                <w:b/>
                <w:bCs/>
                <w:sz w:val="28"/>
                <w:szCs w:val="28"/>
              </w:rPr>
            </w:pPr>
            <w:r w:rsidRPr="00670172">
              <w:rPr>
                <w:b/>
                <w:bCs/>
                <w:sz w:val="28"/>
                <w:szCs w:val="28"/>
              </w:rPr>
              <w:t>2</w:t>
            </w:r>
          </w:p>
        </w:tc>
      </w:tr>
      <w:tr w:rsidR="00CD72A2" w:rsidRPr="00E54B2F">
        <w:trPr>
          <w:trHeight w:val="539"/>
        </w:trPr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A2" w:rsidRPr="00670172" w:rsidRDefault="00CD72A2" w:rsidP="00670172">
            <w:pPr>
              <w:rPr>
                <w:sz w:val="28"/>
                <w:szCs w:val="28"/>
              </w:rPr>
            </w:pPr>
            <w:r w:rsidRPr="00670172">
              <w:rPr>
                <w:b/>
                <w:bCs/>
                <w:sz w:val="28"/>
                <w:szCs w:val="28"/>
              </w:rPr>
              <w:t>11. Принципы лечения острых лекарственных отравлений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2A2" w:rsidRPr="00670172" w:rsidRDefault="00CD72A2" w:rsidP="00670172">
            <w:pPr>
              <w:jc w:val="center"/>
              <w:rPr>
                <w:b/>
                <w:bCs/>
                <w:sz w:val="28"/>
                <w:szCs w:val="28"/>
              </w:rPr>
            </w:pPr>
            <w:r w:rsidRPr="00670172">
              <w:rPr>
                <w:b/>
                <w:bCs/>
                <w:sz w:val="28"/>
                <w:szCs w:val="28"/>
              </w:rPr>
              <w:t>—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2A2" w:rsidRPr="00670172" w:rsidRDefault="00CD72A2" w:rsidP="00670172">
            <w:pPr>
              <w:jc w:val="center"/>
              <w:rPr>
                <w:b/>
                <w:bCs/>
                <w:sz w:val="28"/>
                <w:szCs w:val="28"/>
              </w:rPr>
            </w:pPr>
            <w:r w:rsidRPr="00670172">
              <w:rPr>
                <w:b/>
                <w:bCs/>
                <w:sz w:val="28"/>
                <w:szCs w:val="28"/>
              </w:rPr>
              <w:t>2</w:t>
            </w:r>
          </w:p>
        </w:tc>
      </w:tr>
      <w:tr w:rsidR="00CD72A2" w:rsidRPr="00E54B2F">
        <w:trPr>
          <w:trHeight w:val="293"/>
        </w:trPr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A2" w:rsidRPr="00670172" w:rsidRDefault="00CD72A2" w:rsidP="00670172">
            <w:pPr>
              <w:rPr>
                <w:b/>
                <w:bCs/>
                <w:sz w:val="28"/>
                <w:szCs w:val="28"/>
              </w:rPr>
            </w:pPr>
            <w:r w:rsidRPr="00670172">
              <w:rPr>
                <w:b/>
                <w:bCs/>
                <w:sz w:val="28"/>
                <w:szCs w:val="28"/>
              </w:rPr>
              <w:t>12. Правила оформления рецептов при назначении лекарственных сре</w:t>
            </w:r>
            <w:proofErr w:type="gramStart"/>
            <w:r w:rsidRPr="00670172">
              <w:rPr>
                <w:b/>
                <w:bCs/>
                <w:sz w:val="28"/>
                <w:szCs w:val="28"/>
              </w:rPr>
              <w:t>дств в р</w:t>
            </w:r>
            <w:proofErr w:type="gramEnd"/>
            <w:r w:rsidRPr="00670172">
              <w:rPr>
                <w:b/>
                <w:bCs/>
                <w:sz w:val="28"/>
                <w:szCs w:val="28"/>
              </w:rPr>
              <w:t>азличных лекарственных формах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2A2" w:rsidRPr="00670172" w:rsidRDefault="00CD72A2" w:rsidP="00670172">
            <w:pPr>
              <w:jc w:val="center"/>
              <w:rPr>
                <w:b/>
                <w:bCs/>
                <w:sz w:val="28"/>
                <w:szCs w:val="28"/>
              </w:rPr>
            </w:pPr>
            <w:r w:rsidRPr="00670172">
              <w:rPr>
                <w:b/>
                <w:bCs/>
                <w:sz w:val="28"/>
                <w:szCs w:val="28"/>
              </w:rPr>
              <w:t>—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2A2" w:rsidRPr="00670172" w:rsidRDefault="00CD72A2" w:rsidP="00670172">
            <w:pPr>
              <w:jc w:val="center"/>
              <w:rPr>
                <w:b/>
                <w:bCs/>
                <w:sz w:val="28"/>
                <w:szCs w:val="28"/>
              </w:rPr>
            </w:pPr>
            <w:r w:rsidRPr="00670172">
              <w:rPr>
                <w:b/>
                <w:bCs/>
                <w:sz w:val="28"/>
                <w:szCs w:val="28"/>
              </w:rPr>
              <w:t>8</w:t>
            </w:r>
          </w:p>
        </w:tc>
      </w:tr>
      <w:tr w:rsidR="00CD72A2" w:rsidRPr="00E54B2F">
        <w:trPr>
          <w:trHeight w:val="379"/>
        </w:trPr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A2" w:rsidRPr="00670172" w:rsidRDefault="00CD72A2" w:rsidP="00670172">
            <w:pPr>
              <w:rPr>
                <w:b/>
                <w:bCs/>
                <w:sz w:val="28"/>
                <w:szCs w:val="28"/>
              </w:rPr>
            </w:pPr>
            <w:r w:rsidRPr="00670172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2A2" w:rsidRPr="00670172" w:rsidRDefault="00CD72A2" w:rsidP="00670172">
            <w:pPr>
              <w:jc w:val="center"/>
              <w:rPr>
                <w:b/>
                <w:bCs/>
                <w:sz w:val="28"/>
                <w:szCs w:val="28"/>
              </w:rPr>
            </w:pPr>
            <w:r w:rsidRPr="00670172">
              <w:rPr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2A2" w:rsidRPr="00670172" w:rsidRDefault="00CD72A2" w:rsidP="00670172">
            <w:pPr>
              <w:jc w:val="center"/>
              <w:rPr>
                <w:b/>
                <w:bCs/>
                <w:sz w:val="28"/>
                <w:szCs w:val="28"/>
              </w:rPr>
            </w:pPr>
            <w:r w:rsidRPr="00670172">
              <w:rPr>
                <w:b/>
                <w:bCs/>
                <w:sz w:val="28"/>
                <w:szCs w:val="28"/>
              </w:rPr>
              <w:t>72</w:t>
            </w:r>
          </w:p>
        </w:tc>
      </w:tr>
    </w:tbl>
    <w:p w:rsidR="00CD72A2" w:rsidRPr="00E54B2F" w:rsidRDefault="00CD72A2" w:rsidP="006F4E1F">
      <w:pPr>
        <w:spacing w:before="120"/>
      </w:pPr>
    </w:p>
    <w:p w:rsidR="00CD72A2" w:rsidRPr="00D25017" w:rsidRDefault="00CD72A2" w:rsidP="009B3B1D">
      <w:pPr>
        <w:pStyle w:val="a3"/>
        <w:spacing w:before="120" w:after="240"/>
        <w:outlineLvl w:val="0"/>
        <w:rPr>
          <w:b/>
          <w:bCs/>
          <w:spacing w:val="20"/>
          <w:sz w:val="28"/>
          <w:szCs w:val="28"/>
        </w:rPr>
      </w:pPr>
      <w:bookmarkStart w:id="6" w:name="_Toc379194305"/>
      <w:bookmarkStart w:id="7" w:name="_Toc202066679"/>
      <w:r>
        <w:rPr>
          <w:caps/>
        </w:rPr>
        <w:br w:type="page"/>
      </w:r>
      <w:r w:rsidRPr="00D25017">
        <w:rPr>
          <w:b/>
          <w:bCs/>
          <w:caps/>
          <w:sz w:val="28"/>
          <w:szCs w:val="28"/>
        </w:rPr>
        <w:lastRenderedPageBreak/>
        <w:t>Содержание учебного материала</w:t>
      </w:r>
      <w:bookmarkEnd w:id="6"/>
    </w:p>
    <w:p w:rsidR="00CD72A2" w:rsidRPr="00D25017" w:rsidRDefault="00CD72A2" w:rsidP="00902FD5">
      <w:pPr>
        <w:pStyle w:val="6"/>
      </w:pPr>
      <w:bookmarkStart w:id="8" w:name="_Toc379194306"/>
      <w:bookmarkStart w:id="9" w:name="_Toc202066680"/>
      <w:bookmarkEnd w:id="7"/>
      <w:r w:rsidRPr="00D25017">
        <w:t>1. Предмет фармакологии. Терминология. Источники и этапы создания лекарственных средств. Законодательство в области лекарственных средств</w:t>
      </w:r>
      <w:bookmarkEnd w:id="8"/>
      <w:r w:rsidRPr="00D25017">
        <w:t xml:space="preserve"> </w:t>
      </w:r>
      <w:bookmarkEnd w:id="9"/>
    </w:p>
    <w:p w:rsidR="00CD72A2" w:rsidRPr="00D25017" w:rsidRDefault="00CD72A2" w:rsidP="00131B30">
      <w:pPr>
        <w:ind w:firstLine="709"/>
        <w:jc w:val="both"/>
        <w:rPr>
          <w:spacing w:val="-8"/>
          <w:sz w:val="28"/>
          <w:szCs w:val="28"/>
        </w:rPr>
      </w:pPr>
      <w:r w:rsidRPr="00D25017">
        <w:rPr>
          <w:sz w:val="28"/>
          <w:szCs w:val="28"/>
        </w:rPr>
        <w:t>Понятие о лечении, основные лечебные факторы и методы терапии. Сущность фармакологии как науки об управлении процессами жизнедеятельности организма с помощью химических веществ. Исторические этапы становления фармакологии как науки, вклад отечественных ученых в развитие фармакологии.</w:t>
      </w:r>
      <w:r w:rsidRPr="00D25017">
        <w:rPr>
          <w:spacing w:val="-8"/>
          <w:sz w:val="28"/>
          <w:szCs w:val="28"/>
        </w:rPr>
        <w:t xml:space="preserve"> </w:t>
      </w:r>
      <w:r w:rsidRPr="00D25017">
        <w:rPr>
          <w:sz w:val="28"/>
          <w:szCs w:val="28"/>
        </w:rPr>
        <w:t>Разделы и области фармакологии (</w:t>
      </w:r>
      <w:proofErr w:type="spellStart"/>
      <w:r w:rsidRPr="00D25017">
        <w:rPr>
          <w:sz w:val="28"/>
          <w:szCs w:val="28"/>
        </w:rPr>
        <w:t>нейрофармакология</w:t>
      </w:r>
      <w:proofErr w:type="spellEnd"/>
      <w:r w:rsidRPr="00D25017">
        <w:rPr>
          <w:sz w:val="28"/>
          <w:szCs w:val="28"/>
        </w:rPr>
        <w:t xml:space="preserve">, </w:t>
      </w:r>
      <w:proofErr w:type="spellStart"/>
      <w:r w:rsidRPr="00D25017">
        <w:rPr>
          <w:sz w:val="28"/>
          <w:szCs w:val="28"/>
        </w:rPr>
        <w:t>иммунофармакология</w:t>
      </w:r>
      <w:proofErr w:type="spellEnd"/>
      <w:r w:rsidRPr="00D25017">
        <w:rPr>
          <w:sz w:val="28"/>
          <w:szCs w:val="28"/>
        </w:rPr>
        <w:t xml:space="preserve">, </w:t>
      </w:r>
      <w:proofErr w:type="spellStart"/>
      <w:r w:rsidRPr="00D25017">
        <w:rPr>
          <w:sz w:val="28"/>
          <w:szCs w:val="28"/>
        </w:rPr>
        <w:t>хронофармакология</w:t>
      </w:r>
      <w:proofErr w:type="spellEnd"/>
      <w:r w:rsidRPr="00D25017">
        <w:rPr>
          <w:sz w:val="28"/>
          <w:szCs w:val="28"/>
        </w:rPr>
        <w:t xml:space="preserve"> и др.), клиническая фармакология. Фармация.</w:t>
      </w:r>
    </w:p>
    <w:p w:rsidR="00CD72A2" w:rsidRPr="00D25017" w:rsidRDefault="00CD72A2" w:rsidP="00131B30">
      <w:pPr>
        <w:ind w:firstLine="709"/>
        <w:jc w:val="both"/>
        <w:rPr>
          <w:sz w:val="28"/>
          <w:szCs w:val="28"/>
        </w:rPr>
      </w:pPr>
      <w:r w:rsidRPr="00D25017">
        <w:rPr>
          <w:spacing w:val="-8"/>
          <w:sz w:val="28"/>
          <w:szCs w:val="28"/>
        </w:rPr>
        <w:t>Понятие о лекарственном веществе, лекарственном средстве, лекарственном препарате, лекарственной форме. Номенклатура лекарственных средств. Источники получения лекарственных веществ, этапы разработки лекарственных средств.</w:t>
      </w:r>
      <w:r w:rsidRPr="00D25017">
        <w:rPr>
          <w:sz w:val="28"/>
          <w:szCs w:val="28"/>
        </w:rPr>
        <w:t xml:space="preserve"> Польза и риск от применения лекарственных средств. Отношение общества к лекарственным средствам и отношение врача к фармакотерапии. Контроль общества над использованием лекарственных средств.</w:t>
      </w:r>
    </w:p>
    <w:p w:rsidR="00CD72A2" w:rsidRPr="00D25017" w:rsidRDefault="00CD72A2" w:rsidP="00D01578">
      <w:pPr>
        <w:ind w:firstLine="709"/>
        <w:jc w:val="both"/>
        <w:rPr>
          <w:sz w:val="28"/>
          <w:szCs w:val="28"/>
        </w:rPr>
      </w:pPr>
      <w:r w:rsidRPr="00D25017">
        <w:rPr>
          <w:sz w:val="28"/>
          <w:szCs w:val="28"/>
        </w:rPr>
        <w:t>Химическая природа лекарственных средств. Химические и физико-химические детерминанты их фармакологической активности. Факторы, обеспечивающие терапевтический эффект лекарственных средств, фармакодинамическое действие и плацебо-эффекты.</w:t>
      </w:r>
    </w:p>
    <w:p w:rsidR="00CD72A2" w:rsidRPr="00D25017" w:rsidRDefault="00CD72A2" w:rsidP="00902FD5">
      <w:pPr>
        <w:pStyle w:val="6"/>
        <w:rPr>
          <w:i/>
          <w:iCs/>
        </w:rPr>
      </w:pPr>
      <w:bookmarkStart w:id="10" w:name="_Toc202066681"/>
      <w:bookmarkStart w:id="11" w:name="_Toc379194307"/>
      <w:r w:rsidRPr="00D25017">
        <w:t xml:space="preserve">2. </w:t>
      </w:r>
      <w:proofErr w:type="spellStart"/>
      <w:r w:rsidRPr="00D25017">
        <w:t>Фармакокинетика</w:t>
      </w:r>
      <w:proofErr w:type="spellEnd"/>
      <w:r w:rsidRPr="00D25017">
        <w:t xml:space="preserve"> </w:t>
      </w:r>
      <w:bookmarkEnd w:id="10"/>
      <w:bookmarkEnd w:id="11"/>
      <w:r w:rsidRPr="00D25017">
        <w:t>лекарственных средств</w:t>
      </w:r>
      <w:r w:rsidRPr="00D25017">
        <w:rPr>
          <w:i/>
          <w:iCs/>
        </w:rPr>
        <w:t xml:space="preserve"> </w:t>
      </w:r>
    </w:p>
    <w:p w:rsidR="00CD72A2" w:rsidRPr="00D25017" w:rsidRDefault="00CD72A2" w:rsidP="00902FD5">
      <w:pPr>
        <w:pStyle w:val="6"/>
        <w:rPr>
          <w:i/>
          <w:iCs/>
        </w:rPr>
      </w:pPr>
      <w:r w:rsidRPr="00D25017">
        <w:rPr>
          <w:i/>
          <w:iCs/>
        </w:rPr>
        <w:t xml:space="preserve">Основы </w:t>
      </w:r>
      <w:proofErr w:type="spellStart"/>
      <w:r w:rsidRPr="00D25017">
        <w:rPr>
          <w:i/>
          <w:iCs/>
        </w:rPr>
        <w:t>фармакокинетики</w:t>
      </w:r>
      <w:proofErr w:type="spellEnd"/>
    </w:p>
    <w:p w:rsidR="00CD72A2" w:rsidRPr="00D25017" w:rsidRDefault="00CD72A2" w:rsidP="00D01578">
      <w:pPr>
        <w:ind w:firstLine="709"/>
        <w:jc w:val="both"/>
        <w:rPr>
          <w:sz w:val="28"/>
          <w:szCs w:val="28"/>
        </w:rPr>
      </w:pPr>
      <w:r w:rsidRPr="00D25017">
        <w:rPr>
          <w:sz w:val="28"/>
          <w:szCs w:val="28"/>
        </w:rPr>
        <w:t xml:space="preserve">Перенос лекарственных веществ в организме – всасывание, распределение, метаболизм, выведение; движение лекарственных веществ через барьеры. Детерминанты переноса. Водная диффузия. Диффузия в липидах. Перенос через мембраны веществ с переменной ионизацией. Активный перенос веществ. Основные факторы, влияющие на перенос лекарственных веществ в организме. </w:t>
      </w:r>
    </w:p>
    <w:p w:rsidR="00CD72A2" w:rsidRPr="00D25017" w:rsidRDefault="00CD72A2" w:rsidP="00D01578">
      <w:pPr>
        <w:ind w:firstLine="709"/>
        <w:jc w:val="both"/>
        <w:rPr>
          <w:sz w:val="28"/>
          <w:szCs w:val="28"/>
        </w:rPr>
      </w:pPr>
      <w:proofErr w:type="spellStart"/>
      <w:r w:rsidRPr="00D25017">
        <w:rPr>
          <w:sz w:val="28"/>
          <w:szCs w:val="28"/>
        </w:rPr>
        <w:t>Биодоступность</w:t>
      </w:r>
      <w:proofErr w:type="spellEnd"/>
      <w:r w:rsidRPr="00D25017">
        <w:rPr>
          <w:sz w:val="28"/>
          <w:szCs w:val="28"/>
        </w:rPr>
        <w:t xml:space="preserve">. Пути введения лекарственных средств в организм, их цели, достоинства, недостатки. </w:t>
      </w:r>
      <w:proofErr w:type="spellStart"/>
      <w:r w:rsidRPr="00D25017">
        <w:rPr>
          <w:sz w:val="28"/>
          <w:szCs w:val="28"/>
        </w:rPr>
        <w:t>Пресистемная</w:t>
      </w:r>
      <w:proofErr w:type="spellEnd"/>
      <w:r w:rsidRPr="00D25017">
        <w:rPr>
          <w:sz w:val="28"/>
          <w:szCs w:val="28"/>
        </w:rPr>
        <w:t xml:space="preserve"> элиминация лекарственных средств. Распределение лекарственных веществ в организме: водные пространства и клеточные </w:t>
      </w:r>
      <w:proofErr w:type="spellStart"/>
      <w:r w:rsidRPr="00D25017">
        <w:rPr>
          <w:sz w:val="28"/>
          <w:szCs w:val="28"/>
        </w:rPr>
        <w:t>компартменты</w:t>
      </w:r>
      <w:proofErr w:type="spellEnd"/>
      <w:r w:rsidRPr="00D25017">
        <w:rPr>
          <w:sz w:val="28"/>
          <w:szCs w:val="28"/>
        </w:rPr>
        <w:t xml:space="preserve">. Основные фармакокинетические параметры: </w:t>
      </w:r>
      <w:proofErr w:type="spellStart"/>
      <w:r w:rsidRPr="00D25017">
        <w:rPr>
          <w:sz w:val="28"/>
          <w:szCs w:val="28"/>
        </w:rPr>
        <w:t>биодоступность</w:t>
      </w:r>
      <w:proofErr w:type="spellEnd"/>
      <w:r w:rsidRPr="00D25017">
        <w:rPr>
          <w:sz w:val="28"/>
          <w:szCs w:val="28"/>
        </w:rPr>
        <w:t xml:space="preserve">, объем распределения, клиренс, период полувыведения, константа элиминации; их сущность, принципы определения и количественное выражение, размерность, взаимосвязь, значение для управления режимом дозирования </w:t>
      </w:r>
      <w:r w:rsidRPr="000E35AB">
        <w:rPr>
          <w:sz w:val="28"/>
          <w:szCs w:val="28"/>
        </w:rPr>
        <w:t>лекарств</w:t>
      </w:r>
      <w:r>
        <w:rPr>
          <w:sz w:val="28"/>
          <w:szCs w:val="28"/>
        </w:rPr>
        <w:t>енных средств</w:t>
      </w:r>
      <w:r w:rsidRPr="00D25017">
        <w:rPr>
          <w:sz w:val="28"/>
          <w:szCs w:val="28"/>
        </w:rPr>
        <w:t xml:space="preserve">. </w:t>
      </w:r>
    </w:p>
    <w:p w:rsidR="00CD72A2" w:rsidRPr="00D25017" w:rsidRDefault="00CD72A2" w:rsidP="00D01578">
      <w:pPr>
        <w:ind w:firstLine="709"/>
        <w:jc w:val="both"/>
        <w:rPr>
          <w:b/>
          <w:bCs/>
          <w:i/>
          <w:iCs/>
          <w:sz w:val="28"/>
          <w:szCs w:val="28"/>
        </w:rPr>
      </w:pPr>
      <w:proofErr w:type="spellStart"/>
      <w:r w:rsidRPr="00D25017">
        <w:rPr>
          <w:b/>
          <w:bCs/>
          <w:i/>
          <w:iCs/>
          <w:sz w:val="28"/>
          <w:szCs w:val="28"/>
        </w:rPr>
        <w:t>Биотрансформация</w:t>
      </w:r>
      <w:proofErr w:type="spellEnd"/>
      <w:r w:rsidRPr="00D25017">
        <w:rPr>
          <w:b/>
          <w:bCs/>
          <w:i/>
          <w:iCs/>
          <w:sz w:val="28"/>
          <w:szCs w:val="28"/>
        </w:rPr>
        <w:t xml:space="preserve"> и выведение лекарственных средств</w:t>
      </w:r>
    </w:p>
    <w:p w:rsidR="00CD72A2" w:rsidRPr="00D25017" w:rsidRDefault="00CD72A2" w:rsidP="00D01578">
      <w:pPr>
        <w:ind w:firstLine="709"/>
        <w:jc w:val="both"/>
        <w:rPr>
          <w:sz w:val="28"/>
          <w:szCs w:val="28"/>
        </w:rPr>
      </w:pPr>
      <w:r w:rsidRPr="00D25017">
        <w:rPr>
          <w:sz w:val="28"/>
          <w:szCs w:val="28"/>
        </w:rPr>
        <w:t xml:space="preserve">Необходимость </w:t>
      </w:r>
      <w:proofErr w:type="spellStart"/>
      <w:r w:rsidRPr="00D25017">
        <w:rPr>
          <w:sz w:val="28"/>
          <w:szCs w:val="28"/>
        </w:rPr>
        <w:t>биотрансформации</w:t>
      </w:r>
      <w:proofErr w:type="spellEnd"/>
      <w:r w:rsidRPr="00D25017">
        <w:rPr>
          <w:sz w:val="28"/>
          <w:szCs w:val="28"/>
        </w:rPr>
        <w:t xml:space="preserve"> лекарственных средств и ее биологический смысл, основная направленность, тканевая локализация. Влияние </w:t>
      </w:r>
      <w:proofErr w:type="spellStart"/>
      <w:r w:rsidRPr="00D25017">
        <w:rPr>
          <w:sz w:val="28"/>
          <w:szCs w:val="28"/>
        </w:rPr>
        <w:t>биотрансформации</w:t>
      </w:r>
      <w:proofErr w:type="spellEnd"/>
      <w:r w:rsidRPr="00D25017">
        <w:rPr>
          <w:sz w:val="28"/>
          <w:szCs w:val="28"/>
        </w:rPr>
        <w:t xml:space="preserve"> на активность лекарственных средств. Фазы метаболических превращений лекарственных средств. Клиническое значение </w:t>
      </w:r>
      <w:proofErr w:type="spellStart"/>
      <w:r w:rsidRPr="00D25017">
        <w:rPr>
          <w:sz w:val="28"/>
          <w:szCs w:val="28"/>
        </w:rPr>
        <w:t>биотрансформации</w:t>
      </w:r>
      <w:proofErr w:type="spellEnd"/>
      <w:r w:rsidRPr="00D25017">
        <w:rPr>
          <w:sz w:val="28"/>
          <w:szCs w:val="28"/>
        </w:rPr>
        <w:t xml:space="preserve"> лекарственных средств; болезни, влияющие на этот процесс.</w:t>
      </w:r>
    </w:p>
    <w:p w:rsidR="00CD72A2" w:rsidRPr="00D25017" w:rsidRDefault="00CD72A2" w:rsidP="00D01578">
      <w:pPr>
        <w:pStyle w:val="FR2"/>
        <w:widowControl/>
        <w:ind w:firstLine="709"/>
        <w:jc w:val="both"/>
        <w:rPr>
          <w:sz w:val="28"/>
          <w:szCs w:val="28"/>
        </w:rPr>
      </w:pPr>
      <w:r w:rsidRPr="00D25017">
        <w:rPr>
          <w:sz w:val="28"/>
          <w:szCs w:val="28"/>
        </w:rPr>
        <w:lastRenderedPageBreak/>
        <w:t xml:space="preserve">Клиренс как </w:t>
      </w:r>
      <w:proofErr w:type="gramStart"/>
      <w:r w:rsidRPr="00D25017">
        <w:rPr>
          <w:sz w:val="28"/>
          <w:szCs w:val="28"/>
        </w:rPr>
        <w:t>основная</w:t>
      </w:r>
      <w:proofErr w:type="gramEnd"/>
      <w:r w:rsidRPr="00D25017">
        <w:rPr>
          <w:sz w:val="28"/>
          <w:szCs w:val="28"/>
        </w:rPr>
        <w:t xml:space="preserve"> детерминанта </w:t>
      </w:r>
      <w:proofErr w:type="spellStart"/>
      <w:r w:rsidRPr="00D25017">
        <w:rPr>
          <w:sz w:val="28"/>
          <w:szCs w:val="28"/>
        </w:rPr>
        <w:t>фармакокинетики</w:t>
      </w:r>
      <w:proofErr w:type="spellEnd"/>
      <w:r w:rsidRPr="00D25017">
        <w:rPr>
          <w:sz w:val="28"/>
          <w:szCs w:val="28"/>
        </w:rPr>
        <w:t xml:space="preserve">. Почечный клиренс лекарственных средств и его составляющие: фильтрация, активная секреция, </w:t>
      </w:r>
      <w:proofErr w:type="spellStart"/>
      <w:r w:rsidRPr="00D25017">
        <w:rPr>
          <w:sz w:val="28"/>
          <w:szCs w:val="28"/>
        </w:rPr>
        <w:t>реабсорбция</w:t>
      </w:r>
      <w:proofErr w:type="spellEnd"/>
      <w:r w:rsidRPr="00D25017">
        <w:rPr>
          <w:sz w:val="28"/>
          <w:szCs w:val="28"/>
        </w:rPr>
        <w:t>. Факторы, влияющие на почечный клиренс. Клиренс лекарственных средств печенью – метаболическая трансформация и секреция в желчь. Основные свойства веществ, выделяемых с желчью. Факторы, модифицирующие клиренс лекарственных средств.</w:t>
      </w:r>
    </w:p>
    <w:p w:rsidR="00CD72A2" w:rsidRPr="00D25017" w:rsidRDefault="00CD72A2" w:rsidP="00902FD5">
      <w:pPr>
        <w:pStyle w:val="6"/>
      </w:pPr>
      <w:bookmarkStart w:id="12" w:name="_Toc202066682"/>
      <w:bookmarkStart w:id="13" w:name="_Toc379194308"/>
      <w:r w:rsidRPr="00D25017">
        <w:t xml:space="preserve">3. </w:t>
      </w:r>
      <w:proofErr w:type="spellStart"/>
      <w:r w:rsidRPr="00D25017">
        <w:t>Фармакодинамика</w:t>
      </w:r>
      <w:proofErr w:type="spellEnd"/>
      <w:r w:rsidRPr="00D25017">
        <w:t xml:space="preserve"> </w:t>
      </w:r>
      <w:bookmarkEnd w:id="12"/>
      <w:bookmarkEnd w:id="13"/>
      <w:r w:rsidRPr="00D25017">
        <w:t>лекарственных средств</w:t>
      </w:r>
    </w:p>
    <w:p w:rsidR="00CD72A2" w:rsidRPr="00D25017" w:rsidRDefault="00CD72A2" w:rsidP="00D01578">
      <w:pPr>
        <w:ind w:firstLine="709"/>
        <w:jc w:val="both"/>
        <w:rPr>
          <w:sz w:val="28"/>
          <w:szCs w:val="28"/>
        </w:rPr>
      </w:pPr>
      <w:r w:rsidRPr="00D25017">
        <w:rPr>
          <w:sz w:val="28"/>
          <w:szCs w:val="28"/>
        </w:rPr>
        <w:t xml:space="preserve">Природа биологического действия химических веществ. Физико-химическое (неэлектролитное) действие: химическая природа агентов, их биологические эффекты и применение в медицине. Химические механизмы действия лекарственных средств. Типы химических реакций лекарственных веществ с </w:t>
      </w:r>
      <w:proofErr w:type="spellStart"/>
      <w:r w:rsidRPr="00D25017">
        <w:rPr>
          <w:sz w:val="28"/>
          <w:szCs w:val="28"/>
        </w:rPr>
        <w:t>биосубстратом</w:t>
      </w:r>
      <w:proofErr w:type="spellEnd"/>
      <w:r w:rsidRPr="00D25017">
        <w:rPr>
          <w:sz w:val="28"/>
          <w:szCs w:val="28"/>
        </w:rPr>
        <w:t xml:space="preserve"> и основные механизмы модулирующего влияния лекарственных средств на биологические процессы. </w:t>
      </w:r>
    </w:p>
    <w:p w:rsidR="00CD72A2" w:rsidRPr="00D25017" w:rsidRDefault="00CD72A2" w:rsidP="00D01578">
      <w:pPr>
        <w:ind w:firstLine="709"/>
        <w:jc w:val="both"/>
        <w:rPr>
          <w:sz w:val="28"/>
          <w:szCs w:val="28"/>
        </w:rPr>
      </w:pPr>
      <w:r w:rsidRPr="00D25017">
        <w:rPr>
          <w:sz w:val="28"/>
          <w:szCs w:val="28"/>
        </w:rPr>
        <w:t xml:space="preserve">Концепция рецепторов в фармакологии. Количественные законы действия лекарственных средств. Закон уменьшения отклика биологических систем. Общий вид зависимости доза </w:t>
      </w:r>
      <w:r w:rsidRPr="00D25017">
        <w:rPr>
          <w:rFonts w:ascii="MS Mincho" w:eastAsia="MS Mincho" w:hAnsi="MS Mincho" w:cs="MS Mincho" w:hint="eastAsia"/>
          <w:sz w:val="28"/>
          <w:szCs w:val="28"/>
        </w:rPr>
        <w:t>‒</w:t>
      </w:r>
      <w:r w:rsidRPr="00D25017">
        <w:rPr>
          <w:sz w:val="28"/>
          <w:szCs w:val="28"/>
        </w:rPr>
        <w:t xml:space="preserve"> эффект в нормальных и логнормальных координатах. Термины и понятия количественной фармакологии: эффект, эффективность, активность, агонист (полный, частичный), антагонист. Взаимодействие лекарственных средств. Антагонизм: фармакологический, физиологический, физико-химический. Изменение действия лекарственных сре</w:t>
      </w:r>
      <w:proofErr w:type="gramStart"/>
      <w:r w:rsidRPr="00D25017">
        <w:rPr>
          <w:sz w:val="28"/>
          <w:szCs w:val="28"/>
        </w:rPr>
        <w:t>дств в з</w:t>
      </w:r>
      <w:proofErr w:type="gramEnd"/>
      <w:r w:rsidRPr="00D25017">
        <w:rPr>
          <w:sz w:val="28"/>
          <w:szCs w:val="28"/>
        </w:rPr>
        <w:t xml:space="preserve">ависимости от типа антагонизма. </w:t>
      </w:r>
      <w:proofErr w:type="spellStart"/>
      <w:r w:rsidRPr="00D25017">
        <w:rPr>
          <w:sz w:val="28"/>
          <w:szCs w:val="28"/>
        </w:rPr>
        <w:t>Аддиция</w:t>
      </w:r>
      <w:proofErr w:type="spellEnd"/>
      <w:r w:rsidRPr="00D25017">
        <w:rPr>
          <w:sz w:val="28"/>
          <w:szCs w:val="28"/>
        </w:rPr>
        <w:t xml:space="preserve"> и потенцирование действия лекарственных средств. Способы оценки эффекта лекарственных средств (</w:t>
      </w:r>
      <w:proofErr w:type="spellStart"/>
      <w:r w:rsidRPr="00D25017">
        <w:rPr>
          <w:sz w:val="28"/>
          <w:szCs w:val="28"/>
        </w:rPr>
        <w:t>градуальная</w:t>
      </w:r>
      <w:proofErr w:type="spellEnd"/>
      <w:r w:rsidRPr="00D25017">
        <w:rPr>
          <w:sz w:val="28"/>
          <w:szCs w:val="28"/>
        </w:rPr>
        <w:t xml:space="preserve">, квантовая), их сущность и клинические приложения. Вариабельность и изменчивость действия лекарственных средств. </w:t>
      </w:r>
      <w:proofErr w:type="spellStart"/>
      <w:r w:rsidRPr="00D25017">
        <w:rPr>
          <w:sz w:val="28"/>
          <w:szCs w:val="28"/>
        </w:rPr>
        <w:t>Гипореактивность</w:t>
      </w:r>
      <w:proofErr w:type="spellEnd"/>
      <w:r w:rsidRPr="00D25017">
        <w:rPr>
          <w:sz w:val="28"/>
          <w:szCs w:val="28"/>
        </w:rPr>
        <w:t xml:space="preserve">, гиперреактивность, гиперчувствительность, идиосинкразия. Толерантность и </w:t>
      </w:r>
      <w:proofErr w:type="spellStart"/>
      <w:r w:rsidRPr="00D25017">
        <w:rPr>
          <w:sz w:val="28"/>
          <w:szCs w:val="28"/>
        </w:rPr>
        <w:t>тахифилаксия</w:t>
      </w:r>
      <w:proofErr w:type="spellEnd"/>
      <w:r w:rsidRPr="00D25017">
        <w:rPr>
          <w:sz w:val="28"/>
          <w:szCs w:val="28"/>
        </w:rPr>
        <w:t>. Кумуляция. Причины вариабельности действия лекарственных средств. Лекарственная зависимость.</w:t>
      </w:r>
    </w:p>
    <w:p w:rsidR="00CD72A2" w:rsidRPr="00D25017" w:rsidRDefault="00CD72A2" w:rsidP="00D01578">
      <w:pPr>
        <w:ind w:firstLine="709"/>
        <w:jc w:val="both"/>
        <w:rPr>
          <w:sz w:val="28"/>
          <w:szCs w:val="28"/>
        </w:rPr>
      </w:pPr>
      <w:proofErr w:type="gramStart"/>
      <w:r w:rsidRPr="00D25017">
        <w:rPr>
          <w:sz w:val="28"/>
          <w:szCs w:val="28"/>
        </w:rPr>
        <w:t>Виды доз: минимальная, средняя и высшая терапевтические, разовая, суточная и курсовая, вводная и поддерживающая дозы, токсическая доза.</w:t>
      </w:r>
      <w:proofErr w:type="gramEnd"/>
      <w:r w:rsidRPr="00D25017">
        <w:rPr>
          <w:sz w:val="28"/>
          <w:szCs w:val="28"/>
        </w:rPr>
        <w:t xml:space="preserve"> Оценка безопасности лекарственных средств. Терапевтический индекс и стандартные границы безопасности. </w:t>
      </w:r>
    </w:p>
    <w:p w:rsidR="00CD72A2" w:rsidRPr="00D25017" w:rsidRDefault="00CD72A2" w:rsidP="00D01578">
      <w:pPr>
        <w:ind w:firstLine="709"/>
        <w:jc w:val="both"/>
        <w:rPr>
          <w:sz w:val="28"/>
          <w:szCs w:val="28"/>
        </w:rPr>
      </w:pPr>
      <w:r w:rsidRPr="00D25017">
        <w:rPr>
          <w:sz w:val="28"/>
          <w:szCs w:val="28"/>
        </w:rPr>
        <w:t xml:space="preserve">Терапевтические, побочные и токсические эффекты лекарственных средств, их природа с позиции концепции рецепторов. Влияние лекарственных средств на плод и течение беременности. Понятие об </w:t>
      </w:r>
      <w:proofErr w:type="spellStart"/>
      <w:r w:rsidRPr="00D25017">
        <w:rPr>
          <w:sz w:val="28"/>
          <w:szCs w:val="28"/>
        </w:rPr>
        <w:t>эмбриотоксическом</w:t>
      </w:r>
      <w:proofErr w:type="spellEnd"/>
      <w:r w:rsidRPr="00D25017">
        <w:rPr>
          <w:sz w:val="28"/>
          <w:szCs w:val="28"/>
        </w:rPr>
        <w:t xml:space="preserve">, тератогенном, </w:t>
      </w:r>
      <w:proofErr w:type="spellStart"/>
      <w:r w:rsidRPr="00D25017">
        <w:rPr>
          <w:sz w:val="28"/>
          <w:szCs w:val="28"/>
        </w:rPr>
        <w:t>фетотоксическом</w:t>
      </w:r>
      <w:proofErr w:type="spellEnd"/>
      <w:r w:rsidRPr="00D25017">
        <w:rPr>
          <w:sz w:val="28"/>
          <w:szCs w:val="28"/>
        </w:rPr>
        <w:t xml:space="preserve"> действии. Терапевтическая стратегия борьбы с побочными и токсическими эффектами лекарственных средств.</w:t>
      </w:r>
    </w:p>
    <w:p w:rsidR="00CD72A2" w:rsidRPr="00D25017" w:rsidRDefault="00CD72A2" w:rsidP="00D01578">
      <w:pPr>
        <w:ind w:firstLine="709"/>
        <w:jc w:val="both"/>
        <w:rPr>
          <w:b/>
          <w:bCs/>
          <w:sz w:val="28"/>
          <w:szCs w:val="28"/>
        </w:rPr>
      </w:pPr>
      <w:bookmarkStart w:id="14" w:name="_Toc202066684"/>
      <w:r w:rsidRPr="00D25017">
        <w:rPr>
          <w:b/>
          <w:bCs/>
          <w:sz w:val="28"/>
          <w:szCs w:val="28"/>
        </w:rPr>
        <w:t>4. Средства, влияющие на периферическую нервную систему</w:t>
      </w:r>
      <w:bookmarkEnd w:id="14"/>
    </w:p>
    <w:p w:rsidR="00CD72A2" w:rsidRPr="00D25017" w:rsidRDefault="00CD72A2" w:rsidP="00D01578">
      <w:pPr>
        <w:ind w:firstLine="709"/>
        <w:jc w:val="both"/>
        <w:rPr>
          <w:b/>
          <w:bCs/>
          <w:sz w:val="28"/>
          <w:szCs w:val="28"/>
        </w:rPr>
      </w:pPr>
      <w:r w:rsidRPr="00D25017">
        <w:rPr>
          <w:b/>
          <w:bCs/>
          <w:sz w:val="28"/>
          <w:szCs w:val="28"/>
        </w:rPr>
        <w:t>4.1. Холинергические лекарственные средства</w:t>
      </w:r>
    </w:p>
    <w:p w:rsidR="00CD72A2" w:rsidRPr="00D25017" w:rsidRDefault="00CD72A2" w:rsidP="00D01578">
      <w:pPr>
        <w:pStyle w:val="a7"/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017">
        <w:rPr>
          <w:rFonts w:ascii="Times New Roman" w:hAnsi="Times New Roman" w:cs="Times New Roman"/>
          <w:sz w:val="28"/>
          <w:szCs w:val="28"/>
        </w:rPr>
        <w:t xml:space="preserve">Общая схема строения,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нейромедиаторы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 и рецепторы периферической (соматической и вегетативной) нервной системы. Холинергическая передача сигналов. Строение холинергических синапсов и механизм передачи нервных импульсов. Механизм высвобождения ацетилхолина и его регуляция. Молекулярная структура и гетерогенность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холинорецепторов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мускариновые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 (М</w:t>
      </w:r>
      <w:proofErr w:type="gramStart"/>
      <w:r w:rsidRPr="00D25017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Pr="00D25017">
        <w:rPr>
          <w:rFonts w:ascii="Times New Roman" w:hAnsi="Times New Roman" w:cs="Times New Roman"/>
          <w:sz w:val="28"/>
          <w:szCs w:val="28"/>
        </w:rPr>
        <w:t>, М</w:t>
      </w:r>
      <w:r w:rsidRPr="00D2501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25017">
        <w:rPr>
          <w:rFonts w:ascii="Times New Roman" w:hAnsi="Times New Roman" w:cs="Times New Roman"/>
          <w:sz w:val="28"/>
          <w:szCs w:val="28"/>
        </w:rPr>
        <w:t>, М</w:t>
      </w:r>
      <w:r w:rsidRPr="00D25017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D25017">
        <w:rPr>
          <w:rFonts w:ascii="Times New Roman" w:hAnsi="Times New Roman" w:cs="Times New Roman"/>
          <w:sz w:val="28"/>
          <w:szCs w:val="28"/>
        </w:rPr>
        <w:t>, М</w:t>
      </w:r>
      <w:r w:rsidRPr="00D25017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D25017">
        <w:rPr>
          <w:rFonts w:ascii="Times New Roman" w:hAnsi="Times New Roman" w:cs="Times New Roman"/>
          <w:sz w:val="28"/>
          <w:szCs w:val="28"/>
        </w:rPr>
        <w:t xml:space="preserve">) и никотиновые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холинорецепторы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Н</w:t>
      </w:r>
      <w:r w:rsidRPr="00D25017">
        <w:rPr>
          <w:rFonts w:ascii="Times New Roman" w:hAnsi="Times New Roman" w:cs="Times New Roman"/>
          <w:sz w:val="28"/>
          <w:szCs w:val="28"/>
          <w:vertAlign w:val="subscript"/>
        </w:rPr>
        <w:t>м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Н</w:t>
      </w:r>
      <w:r w:rsidRPr="00D25017">
        <w:rPr>
          <w:rFonts w:ascii="Times New Roman" w:hAnsi="Times New Roman" w:cs="Times New Roman"/>
          <w:sz w:val="28"/>
          <w:szCs w:val="28"/>
          <w:vertAlign w:val="subscript"/>
        </w:rPr>
        <w:t>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). Локализация и </w:t>
      </w:r>
      <w:r w:rsidRPr="00D25017">
        <w:rPr>
          <w:rFonts w:ascii="Times New Roman" w:hAnsi="Times New Roman" w:cs="Times New Roman"/>
          <w:sz w:val="28"/>
          <w:szCs w:val="28"/>
        </w:rPr>
        <w:lastRenderedPageBreak/>
        <w:t>эффекты физиологической и фармакологической стимуляции. Классификация холинергических лекарственных средств.</w:t>
      </w:r>
    </w:p>
    <w:p w:rsidR="00CD72A2" w:rsidRPr="00D25017" w:rsidRDefault="00CD72A2" w:rsidP="00D01578">
      <w:pPr>
        <w:pStyle w:val="a7"/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017">
        <w:rPr>
          <w:rFonts w:ascii="Times New Roman" w:hAnsi="Times New Roman" w:cs="Times New Roman"/>
          <w:i/>
          <w:iCs/>
          <w:sz w:val="28"/>
          <w:szCs w:val="28"/>
        </w:rPr>
        <w:t>Холинергические</w:t>
      </w:r>
      <w:r w:rsidRPr="00D2501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D25017">
        <w:rPr>
          <w:rFonts w:ascii="Times New Roman" w:hAnsi="Times New Roman" w:cs="Times New Roman"/>
          <w:i/>
          <w:iCs/>
          <w:sz w:val="28"/>
          <w:szCs w:val="28"/>
        </w:rPr>
        <w:t xml:space="preserve">агонисты </w:t>
      </w:r>
      <w:r w:rsidRPr="00D25017">
        <w:rPr>
          <w:rFonts w:ascii="Times New Roman" w:hAnsi="Times New Roman" w:cs="Times New Roman"/>
          <w:sz w:val="28"/>
          <w:szCs w:val="28"/>
        </w:rPr>
        <w:t xml:space="preserve">(холиномиметические средства). </w:t>
      </w:r>
    </w:p>
    <w:p w:rsidR="00CD72A2" w:rsidRPr="002275C9" w:rsidRDefault="00CD72A2" w:rsidP="00D01578">
      <w:pPr>
        <w:pStyle w:val="a3"/>
        <w:tabs>
          <w:tab w:val="left" w:pos="709"/>
        </w:tabs>
        <w:ind w:firstLine="720"/>
        <w:jc w:val="both"/>
        <w:rPr>
          <w:b/>
          <w:bCs/>
          <w:spacing w:val="-6"/>
          <w:sz w:val="28"/>
          <w:szCs w:val="28"/>
          <w:lang w:val="ru-RU"/>
        </w:rPr>
      </w:pPr>
      <w:r w:rsidRPr="002275C9">
        <w:rPr>
          <w:spacing w:val="-6"/>
          <w:sz w:val="28"/>
          <w:szCs w:val="28"/>
          <w:lang w:val="ru-RU"/>
        </w:rPr>
        <w:t>М-</w:t>
      </w:r>
      <w:proofErr w:type="spellStart"/>
      <w:r w:rsidRPr="002275C9">
        <w:rPr>
          <w:spacing w:val="-6"/>
          <w:sz w:val="28"/>
          <w:szCs w:val="28"/>
          <w:lang w:val="ru-RU"/>
        </w:rPr>
        <w:t>холиномиметики</w:t>
      </w:r>
      <w:proofErr w:type="spellEnd"/>
      <w:r w:rsidRPr="002275C9">
        <w:rPr>
          <w:spacing w:val="-6"/>
          <w:sz w:val="28"/>
          <w:szCs w:val="28"/>
          <w:lang w:val="ru-RU"/>
        </w:rPr>
        <w:t xml:space="preserve"> (пилокарпин). Влияние на глаз, гладкие мышцы внутренних органов, секрецию желез, </w:t>
      </w:r>
      <w:proofErr w:type="gramStart"/>
      <w:r w:rsidRPr="002275C9">
        <w:rPr>
          <w:spacing w:val="-6"/>
          <w:sz w:val="28"/>
          <w:szCs w:val="28"/>
          <w:lang w:val="ru-RU"/>
        </w:rPr>
        <w:t>сердечно-сосудистую</w:t>
      </w:r>
      <w:proofErr w:type="gramEnd"/>
      <w:r w:rsidRPr="002275C9">
        <w:rPr>
          <w:spacing w:val="-6"/>
          <w:sz w:val="28"/>
          <w:szCs w:val="28"/>
          <w:lang w:val="ru-RU"/>
        </w:rPr>
        <w:t xml:space="preserve"> систему, применение. </w:t>
      </w:r>
    </w:p>
    <w:p w:rsidR="00CD72A2" w:rsidRPr="002275C9" w:rsidRDefault="00CD72A2" w:rsidP="00D01578">
      <w:pPr>
        <w:pStyle w:val="a3"/>
        <w:tabs>
          <w:tab w:val="left" w:pos="709"/>
        </w:tabs>
        <w:ind w:firstLine="720"/>
        <w:jc w:val="both"/>
        <w:rPr>
          <w:b/>
          <w:bCs/>
          <w:spacing w:val="-6"/>
          <w:sz w:val="28"/>
          <w:szCs w:val="28"/>
          <w:lang w:val="ru-RU"/>
        </w:rPr>
      </w:pPr>
      <w:r w:rsidRPr="002275C9">
        <w:rPr>
          <w:spacing w:val="-6"/>
          <w:sz w:val="28"/>
          <w:szCs w:val="28"/>
          <w:lang w:val="ru-RU"/>
        </w:rPr>
        <w:t>М,</w:t>
      </w:r>
      <w:r w:rsidRPr="00D25017">
        <w:rPr>
          <w:spacing w:val="-6"/>
          <w:sz w:val="28"/>
          <w:szCs w:val="28"/>
        </w:rPr>
        <w:t> </w:t>
      </w:r>
      <w:r w:rsidRPr="002275C9">
        <w:rPr>
          <w:spacing w:val="-6"/>
          <w:sz w:val="28"/>
          <w:szCs w:val="28"/>
          <w:lang w:val="ru-RU"/>
        </w:rPr>
        <w:t>Н-</w:t>
      </w:r>
      <w:proofErr w:type="spellStart"/>
      <w:r w:rsidRPr="002275C9">
        <w:rPr>
          <w:spacing w:val="-6"/>
          <w:sz w:val="28"/>
          <w:szCs w:val="28"/>
          <w:lang w:val="ru-RU"/>
        </w:rPr>
        <w:t>холиномиметики</w:t>
      </w:r>
      <w:proofErr w:type="spellEnd"/>
      <w:r w:rsidRPr="002275C9">
        <w:rPr>
          <w:spacing w:val="-6"/>
          <w:sz w:val="28"/>
          <w:szCs w:val="28"/>
          <w:lang w:val="ru-RU"/>
        </w:rPr>
        <w:t xml:space="preserve"> (ацетилхолина хлорид); фармакологические эффекты. </w:t>
      </w:r>
    </w:p>
    <w:p w:rsidR="00CD72A2" w:rsidRPr="002275C9" w:rsidRDefault="00CD72A2" w:rsidP="00D01578">
      <w:pPr>
        <w:pStyle w:val="a3"/>
        <w:tabs>
          <w:tab w:val="left" w:pos="709"/>
        </w:tabs>
        <w:ind w:firstLine="720"/>
        <w:jc w:val="both"/>
        <w:rPr>
          <w:b/>
          <w:bCs/>
          <w:spacing w:val="-6"/>
          <w:sz w:val="28"/>
          <w:szCs w:val="28"/>
          <w:lang w:val="ru-RU"/>
        </w:rPr>
      </w:pPr>
      <w:r w:rsidRPr="002275C9">
        <w:rPr>
          <w:spacing w:val="-6"/>
          <w:sz w:val="28"/>
          <w:szCs w:val="28"/>
          <w:lang w:val="ru-RU"/>
        </w:rPr>
        <w:t>Н-</w:t>
      </w:r>
      <w:proofErr w:type="spellStart"/>
      <w:r w:rsidRPr="002275C9">
        <w:rPr>
          <w:spacing w:val="-6"/>
          <w:sz w:val="28"/>
          <w:szCs w:val="28"/>
          <w:lang w:val="ru-RU"/>
        </w:rPr>
        <w:t>холиномиметики</w:t>
      </w:r>
      <w:proofErr w:type="spellEnd"/>
      <w:r w:rsidRPr="002275C9">
        <w:rPr>
          <w:spacing w:val="-6"/>
          <w:sz w:val="28"/>
          <w:szCs w:val="28"/>
          <w:lang w:val="ru-RU"/>
        </w:rPr>
        <w:t xml:space="preserve"> (никотин). Эффекты стимуляции Н-</w:t>
      </w:r>
      <w:proofErr w:type="spellStart"/>
      <w:r w:rsidRPr="002275C9">
        <w:rPr>
          <w:spacing w:val="-6"/>
          <w:sz w:val="28"/>
          <w:szCs w:val="28"/>
          <w:lang w:val="ru-RU"/>
        </w:rPr>
        <w:t>холинорецепторов</w:t>
      </w:r>
      <w:proofErr w:type="spellEnd"/>
      <w:r w:rsidRPr="002275C9">
        <w:rPr>
          <w:spacing w:val="-6"/>
          <w:sz w:val="28"/>
          <w:szCs w:val="28"/>
          <w:lang w:val="ru-RU"/>
        </w:rPr>
        <w:t xml:space="preserve"> синокаротидной зоны, хромаффинных клеток мозгового вещества надпочечников. Никотинизм. Применение </w:t>
      </w:r>
      <w:proofErr w:type="spellStart"/>
      <w:r w:rsidRPr="002275C9">
        <w:rPr>
          <w:spacing w:val="-6"/>
          <w:sz w:val="28"/>
          <w:szCs w:val="28"/>
          <w:lang w:val="ru-RU"/>
        </w:rPr>
        <w:t>никотиномиметиков</w:t>
      </w:r>
      <w:proofErr w:type="spellEnd"/>
      <w:r w:rsidRPr="002275C9">
        <w:rPr>
          <w:spacing w:val="-6"/>
          <w:sz w:val="28"/>
          <w:szCs w:val="28"/>
          <w:lang w:val="ru-RU"/>
        </w:rPr>
        <w:t xml:space="preserve"> для борьбы с курением. </w:t>
      </w:r>
    </w:p>
    <w:p w:rsidR="00CD72A2" w:rsidRPr="002275C9" w:rsidRDefault="00CD72A2" w:rsidP="00D01578">
      <w:pPr>
        <w:pStyle w:val="a3"/>
        <w:tabs>
          <w:tab w:val="left" w:pos="709"/>
        </w:tabs>
        <w:ind w:firstLine="720"/>
        <w:jc w:val="both"/>
        <w:rPr>
          <w:b/>
          <w:bCs/>
          <w:sz w:val="28"/>
          <w:szCs w:val="28"/>
          <w:lang w:val="ru-RU"/>
        </w:rPr>
      </w:pPr>
      <w:r w:rsidRPr="002275C9">
        <w:rPr>
          <w:sz w:val="28"/>
          <w:szCs w:val="28"/>
          <w:lang w:val="ru-RU"/>
        </w:rPr>
        <w:t xml:space="preserve">Антихолинэстеразные средства. Обратимые ингибиторы </w:t>
      </w:r>
      <w:proofErr w:type="spellStart"/>
      <w:r w:rsidRPr="002275C9">
        <w:rPr>
          <w:sz w:val="28"/>
          <w:szCs w:val="28"/>
          <w:lang w:val="ru-RU"/>
        </w:rPr>
        <w:t>холинэстеразы</w:t>
      </w:r>
      <w:proofErr w:type="spellEnd"/>
      <w:r w:rsidRPr="002275C9">
        <w:rPr>
          <w:sz w:val="28"/>
          <w:szCs w:val="28"/>
          <w:lang w:val="ru-RU"/>
        </w:rPr>
        <w:t xml:space="preserve">: физостигмин, </w:t>
      </w:r>
      <w:proofErr w:type="spellStart"/>
      <w:r w:rsidRPr="002275C9">
        <w:rPr>
          <w:sz w:val="28"/>
          <w:szCs w:val="28"/>
          <w:lang w:val="ru-RU"/>
        </w:rPr>
        <w:t>неостигмин</w:t>
      </w:r>
      <w:proofErr w:type="spellEnd"/>
      <w:r w:rsidRPr="002275C9">
        <w:rPr>
          <w:sz w:val="28"/>
          <w:szCs w:val="28"/>
          <w:lang w:val="ru-RU"/>
        </w:rPr>
        <w:t xml:space="preserve">. Необратимые ингибиторы </w:t>
      </w:r>
      <w:proofErr w:type="spellStart"/>
      <w:r w:rsidRPr="002275C9">
        <w:rPr>
          <w:sz w:val="28"/>
          <w:szCs w:val="28"/>
          <w:lang w:val="ru-RU"/>
        </w:rPr>
        <w:t>холинэстеразы</w:t>
      </w:r>
      <w:proofErr w:type="spellEnd"/>
      <w:r w:rsidRPr="002275C9">
        <w:rPr>
          <w:sz w:val="28"/>
          <w:szCs w:val="28"/>
          <w:lang w:val="ru-RU"/>
        </w:rPr>
        <w:t xml:space="preserve"> (фосфорорганические соединения). Основные эффекты, побочное и токсическое действие антихолинэстеразных средств; лечение отравлений: </w:t>
      </w:r>
      <w:proofErr w:type="spellStart"/>
      <w:r w:rsidRPr="002275C9">
        <w:rPr>
          <w:sz w:val="28"/>
          <w:szCs w:val="28"/>
          <w:lang w:val="ru-RU"/>
        </w:rPr>
        <w:t>реактиваторы</w:t>
      </w:r>
      <w:proofErr w:type="spellEnd"/>
      <w:r w:rsidRPr="002275C9">
        <w:rPr>
          <w:sz w:val="28"/>
          <w:szCs w:val="28"/>
          <w:lang w:val="ru-RU"/>
        </w:rPr>
        <w:t xml:space="preserve"> </w:t>
      </w:r>
      <w:proofErr w:type="spellStart"/>
      <w:r w:rsidRPr="002275C9">
        <w:rPr>
          <w:sz w:val="28"/>
          <w:szCs w:val="28"/>
          <w:lang w:val="ru-RU"/>
        </w:rPr>
        <w:t>холинэстеразы</w:t>
      </w:r>
      <w:proofErr w:type="spellEnd"/>
      <w:r w:rsidRPr="002275C9">
        <w:rPr>
          <w:sz w:val="28"/>
          <w:szCs w:val="28"/>
          <w:lang w:val="ru-RU"/>
        </w:rPr>
        <w:t xml:space="preserve"> (</w:t>
      </w:r>
      <w:proofErr w:type="spellStart"/>
      <w:r w:rsidRPr="002275C9">
        <w:rPr>
          <w:sz w:val="28"/>
          <w:szCs w:val="28"/>
          <w:lang w:val="ru-RU"/>
        </w:rPr>
        <w:t>пралидоксима</w:t>
      </w:r>
      <w:proofErr w:type="spellEnd"/>
      <w:r w:rsidRPr="002275C9">
        <w:rPr>
          <w:sz w:val="28"/>
          <w:szCs w:val="28"/>
          <w:lang w:val="ru-RU"/>
        </w:rPr>
        <w:t xml:space="preserve"> </w:t>
      </w:r>
      <w:proofErr w:type="spellStart"/>
      <w:r w:rsidRPr="002275C9">
        <w:rPr>
          <w:sz w:val="28"/>
          <w:szCs w:val="28"/>
          <w:lang w:val="ru-RU"/>
        </w:rPr>
        <w:t>мезилат</w:t>
      </w:r>
      <w:proofErr w:type="spellEnd"/>
      <w:r w:rsidRPr="002275C9">
        <w:rPr>
          <w:sz w:val="28"/>
          <w:szCs w:val="28"/>
          <w:lang w:val="ru-RU"/>
        </w:rPr>
        <w:t xml:space="preserve">), </w:t>
      </w:r>
      <w:proofErr w:type="spellStart"/>
      <w:r w:rsidRPr="002275C9">
        <w:rPr>
          <w:sz w:val="28"/>
          <w:szCs w:val="28"/>
          <w:lang w:val="ru-RU"/>
        </w:rPr>
        <w:t>холиноблокаторы</w:t>
      </w:r>
      <w:proofErr w:type="spellEnd"/>
      <w:r w:rsidRPr="002275C9">
        <w:rPr>
          <w:sz w:val="28"/>
          <w:szCs w:val="28"/>
          <w:lang w:val="ru-RU"/>
        </w:rPr>
        <w:t xml:space="preserve"> (атропина сульфат). Стимуляторы высвобождения ацетилхолина (</w:t>
      </w:r>
      <w:proofErr w:type="spellStart"/>
      <w:r w:rsidRPr="002275C9">
        <w:rPr>
          <w:sz w:val="28"/>
          <w:szCs w:val="28"/>
          <w:lang w:val="ru-RU"/>
        </w:rPr>
        <w:t>итоприд</w:t>
      </w:r>
      <w:proofErr w:type="spellEnd"/>
      <w:r w:rsidRPr="002275C9">
        <w:rPr>
          <w:sz w:val="28"/>
          <w:szCs w:val="28"/>
          <w:lang w:val="ru-RU"/>
        </w:rPr>
        <w:t>).</w:t>
      </w:r>
    </w:p>
    <w:p w:rsidR="00CD72A2" w:rsidRPr="00D25017" w:rsidRDefault="00CD72A2" w:rsidP="00D01578">
      <w:pPr>
        <w:pStyle w:val="a7"/>
        <w:autoSpaceDE w:val="0"/>
        <w:autoSpaceDN w:val="0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D25017">
        <w:rPr>
          <w:rFonts w:ascii="Times New Roman" w:hAnsi="Times New Roman" w:cs="Times New Roman"/>
          <w:i/>
          <w:iCs/>
          <w:sz w:val="28"/>
          <w:szCs w:val="28"/>
        </w:rPr>
        <w:t>Холиноблокирующие</w:t>
      </w:r>
      <w:proofErr w:type="spellEnd"/>
      <w:r w:rsidRPr="00D25017">
        <w:rPr>
          <w:rFonts w:ascii="Times New Roman" w:hAnsi="Times New Roman" w:cs="Times New Roman"/>
          <w:i/>
          <w:iCs/>
          <w:sz w:val="28"/>
          <w:szCs w:val="28"/>
        </w:rPr>
        <w:t xml:space="preserve"> средства</w:t>
      </w:r>
      <w:r w:rsidRPr="00D25017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CD72A2" w:rsidRPr="002275C9" w:rsidRDefault="00CD72A2" w:rsidP="00D01578">
      <w:pPr>
        <w:pStyle w:val="a3"/>
        <w:tabs>
          <w:tab w:val="left" w:pos="709"/>
        </w:tabs>
        <w:ind w:firstLine="720"/>
        <w:jc w:val="both"/>
        <w:rPr>
          <w:b/>
          <w:bCs/>
          <w:sz w:val="28"/>
          <w:szCs w:val="28"/>
          <w:lang w:val="ru-RU"/>
        </w:rPr>
      </w:pPr>
      <w:r w:rsidRPr="002275C9">
        <w:rPr>
          <w:sz w:val="28"/>
          <w:szCs w:val="28"/>
          <w:lang w:val="ru-RU"/>
        </w:rPr>
        <w:t>Средства, угнетающие высвобождение ацетилхолина (</w:t>
      </w:r>
      <w:proofErr w:type="spellStart"/>
      <w:r w:rsidRPr="002275C9">
        <w:rPr>
          <w:sz w:val="28"/>
          <w:szCs w:val="28"/>
          <w:lang w:val="ru-RU"/>
        </w:rPr>
        <w:t>ботулотоксин</w:t>
      </w:r>
      <w:proofErr w:type="spellEnd"/>
      <w:r w:rsidRPr="002275C9">
        <w:rPr>
          <w:sz w:val="28"/>
          <w:szCs w:val="28"/>
          <w:lang w:val="ru-RU"/>
        </w:rPr>
        <w:t xml:space="preserve"> А); применение, побочные эффекты. </w:t>
      </w:r>
    </w:p>
    <w:p w:rsidR="00CD72A2" w:rsidRPr="002275C9" w:rsidRDefault="00CD72A2" w:rsidP="00D01578">
      <w:pPr>
        <w:pStyle w:val="a3"/>
        <w:tabs>
          <w:tab w:val="left" w:pos="709"/>
        </w:tabs>
        <w:ind w:firstLine="720"/>
        <w:jc w:val="both"/>
        <w:rPr>
          <w:b/>
          <w:bCs/>
          <w:spacing w:val="-6"/>
          <w:sz w:val="28"/>
          <w:szCs w:val="28"/>
          <w:lang w:val="ru-RU"/>
        </w:rPr>
      </w:pPr>
      <w:r w:rsidRPr="002275C9">
        <w:rPr>
          <w:spacing w:val="-6"/>
          <w:sz w:val="28"/>
          <w:szCs w:val="28"/>
          <w:lang w:val="ru-RU"/>
        </w:rPr>
        <w:t>М-</w:t>
      </w:r>
      <w:proofErr w:type="spellStart"/>
      <w:r w:rsidRPr="002275C9">
        <w:rPr>
          <w:spacing w:val="-6"/>
          <w:sz w:val="28"/>
          <w:szCs w:val="28"/>
          <w:lang w:val="ru-RU"/>
        </w:rPr>
        <w:t>холиноблокаторы</w:t>
      </w:r>
      <w:proofErr w:type="spellEnd"/>
      <w:r w:rsidRPr="002275C9">
        <w:rPr>
          <w:spacing w:val="-6"/>
          <w:sz w:val="28"/>
          <w:szCs w:val="28"/>
          <w:lang w:val="ru-RU"/>
        </w:rPr>
        <w:t xml:space="preserve">: атропина сульфат, </w:t>
      </w:r>
      <w:proofErr w:type="spellStart"/>
      <w:r w:rsidRPr="002275C9">
        <w:rPr>
          <w:spacing w:val="-6"/>
          <w:sz w:val="28"/>
          <w:szCs w:val="28"/>
          <w:lang w:val="ru-RU"/>
        </w:rPr>
        <w:t>дицикловерин</w:t>
      </w:r>
      <w:proofErr w:type="spellEnd"/>
      <w:r w:rsidRPr="002275C9">
        <w:rPr>
          <w:spacing w:val="-6"/>
          <w:sz w:val="28"/>
          <w:szCs w:val="28"/>
          <w:lang w:val="ru-RU"/>
        </w:rPr>
        <w:t xml:space="preserve">, </w:t>
      </w:r>
      <w:proofErr w:type="spellStart"/>
      <w:r w:rsidRPr="002275C9">
        <w:rPr>
          <w:spacing w:val="-6"/>
          <w:sz w:val="28"/>
          <w:szCs w:val="28"/>
          <w:lang w:val="ru-RU"/>
        </w:rPr>
        <w:t>гиосцина</w:t>
      </w:r>
      <w:proofErr w:type="spellEnd"/>
      <w:r w:rsidRPr="002275C9">
        <w:rPr>
          <w:spacing w:val="-6"/>
          <w:sz w:val="28"/>
          <w:szCs w:val="28"/>
          <w:lang w:val="ru-RU"/>
        </w:rPr>
        <w:t xml:space="preserve"> </w:t>
      </w:r>
      <w:proofErr w:type="spellStart"/>
      <w:r w:rsidRPr="002275C9">
        <w:rPr>
          <w:spacing w:val="-6"/>
          <w:sz w:val="28"/>
          <w:szCs w:val="28"/>
          <w:lang w:val="ru-RU"/>
        </w:rPr>
        <w:t>гидробромид</w:t>
      </w:r>
      <w:proofErr w:type="spellEnd"/>
      <w:r w:rsidRPr="002275C9">
        <w:rPr>
          <w:spacing w:val="-6"/>
          <w:sz w:val="28"/>
          <w:szCs w:val="28"/>
          <w:lang w:val="ru-RU"/>
        </w:rPr>
        <w:t xml:space="preserve">, </w:t>
      </w:r>
      <w:proofErr w:type="spellStart"/>
      <w:r w:rsidRPr="002275C9">
        <w:rPr>
          <w:spacing w:val="-6"/>
          <w:sz w:val="28"/>
          <w:szCs w:val="28"/>
          <w:lang w:val="ru-RU"/>
        </w:rPr>
        <w:t>ипратропия</w:t>
      </w:r>
      <w:proofErr w:type="spellEnd"/>
      <w:r w:rsidRPr="002275C9">
        <w:rPr>
          <w:spacing w:val="-6"/>
          <w:sz w:val="28"/>
          <w:szCs w:val="28"/>
          <w:lang w:val="ru-RU"/>
        </w:rPr>
        <w:t xml:space="preserve"> бромид, </w:t>
      </w:r>
      <w:proofErr w:type="spellStart"/>
      <w:r w:rsidRPr="002275C9">
        <w:rPr>
          <w:spacing w:val="-6"/>
          <w:sz w:val="28"/>
          <w:szCs w:val="28"/>
          <w:lang w:val="ru-RU"/>
        </w:rPr>
        <w:t>пирензепин</w:t>
      </w:r>
      <w:proofErr w:type="spellEnd"/>
      <w:r w:rsidRPr="002275C9">
        <w:rPr>
          <w:spacing w:val="-6"/>
          <w:sz w:val="28"/>
          <w:szCs w:val="28"/>
          <w:lang w:val="ru-RU"/>
        </w:rPr>
        <w:t>. Влияние М-</w:t>
      </w:r>
      <w:proofErr w:type="spellStart"/>
      <w:r w:rsidRPr="002275C9">
        <w:rPr>
          <w:spacing w:val="-6"/>
          <w:sz w:val="28"/>
          <w:szCs w:val="28"/>
          <w:lang w:val="ru-RU"/>
        </w:rPr>
        <w:t>холиноблокаторов</w:t>
      </w:r>
      <w:proofErr w:type="spellEnd"/>
      <w:r w:rsidRPr="002275C9">
        <w:rPr>
          <w:spacing w:val="-6"/>
          <w:sz w:val="28"/>
          <w:szCs w:val="28"/>
          <w:lang w:val="ru-RU"/>
        </w:rPr>
        <w:t xml:space="preserve"> на глаз, гладкие мышцы внутренних органов, секрецию желез, </w:t>
      </w:r>
      <w:proofErr w:type="gramStart"/>
      <w:r w:rsidRPr="002275C9">
        <w:rPr>
          <w:spacing w:val="-6"/>
          <w:sz w:val="28"/>
          <w:szCs w:val="28"/>
          <w:lang w:val="ru-RU"/>
        </w:rPr>
        <w:t>сердечно-сосудистую</w:t>
      </w:r>
      <w:proofErr w:type="gramEnd"/>
      <w:r w:rsidRPr="002275C9">
        <w:rPr>
          <w:spacing w:val="-6"/>
          <w:sz w:val="28"/>
          <w:szCs w:val="28"/>
          <w:lang w:val="ru-RU"/>
        </w:rPr>
        <w:t xml:space="preserve"> и центральную нервную систему. Сравнительная характеристика М-</w:t>
      </w:r>
      <w:proofErr w:type="spellStart"/>
      <w:r w:rsidRPr="002275C9">
        <w:rPr>
          <w:spacing w:val="-6"/>
          <w:sz w:val="28"/>
          <w:szCs w:val="28"/>
          <w:lang w:val="ru-RU"/>
        </w:rPr>
        <w:t>холиноблокаторов</w:t>
      </w:r>
      <w:proofErr w:type="spellEnd"/>
      <w:r w:rsidRPr="002275C9">
        <w:rPr>
          <w:spacing w:val="-6"/>
          <w:sz w:val="28"/>
          <w:szCs w:val="28"/>
          <w:lang w:val="ru-RU"/>
        </w:rPr>
        <w:t>, применение. Помощь при отравлении М-</w:t>
      </w:r>
      <w:proofErr w:type="spellStart"/>
      <w:r w:rsidRPr="002275C9">
        <w:rPr>
          <w:spacing w:val="-6"/>
          <w:sz w:val="28"/>
          <w:szCs w:val="28"/>
          <w:lang w:val="ru-RU"/>
        </w:rPr>
        <w:t>холиноблокаторами</w:t>
      </w:r>
      <w:proofErr w:type="spellEnd"/>
      <w:r w:rsidRPr="002275C9">
        <w:rPr>
          <w:spacing w:val="-6"/>
          <w:sz w:val="28"/>
          <w:szCs w:val="28"/>
          <w:lang w:val="ru-RU"/>
        </w:rPr>
        <w:t xml:space="preserve">. </w:t>
      </w:r>
    </w:p>
    <w:p w:rsidR="00CD72A2" w:rsidRPr="002275C9" w:rsidRDefault="00CD72A2" w:rsidP="00D01578">
      <w:pPr>
        <w:pStyle w:val="a3"/>
        <w:tabs>
          <w:tab w:val="left" w:pos="709"/>
        </w:tabs>
        <w:ind w:firstLine="720"/>
        <w:jc w:val="both"/>
        <w:rPr>
          <w:b/>
          <w:bCs/>
          <w:sz w:val="28"/>
          <w:szCs w:val="28"/>
          <w:lang w:val="ru-RU"/>
        </w:rPr>
      </w:pPr>
      <w:proofErr w:type="spellStart"/>
      <w:r w:rsidRPr="002275C9">
        <w:rPr>
          <w:sz w:val="28"/>
          <w:szCs w:val="28"/>
          <w:lang w:val="ru-RU"/>
        </w:rPr>
        <w:t>Ганглиоблокаторы</w:t>
      </w:r>
      <w:proofErr w:type="spellEnd"/>
      <w:r w:rsidRPr="002275C9">
        <w:rPr>
          <w:sz w:val="28"/>
          <w:szCs w:val="28"/>
          <w:lang w:val="ru-RU"/>
        </w:rPr>
        <w:t xml:space="preserve"> (</w:t>
      </w:r>
      <w:proofErr w:type="spellStart"/>
      <w:r w:rsidRPr="002275C9">
        <w:rPr>
          <w:sz w:val="28"/>
          <w:szCs w:val="28"/>
          <w:lang w:val="ru-RU"/>
        </w:rPr>
        <w:t>Нн-холиноблокаторы</w:t>
      </w:r>
      <w:proofErr w:type="spellEnd"/>
      <w:r w:rsidRPr="002275C9">
        <w:rPr>
          <w:sz w:val="28"/>
          <w:szCs w:val="28"/>
          <w:lang w:val="ru-RU"/>
        </w:rPr>
        <w:t xml:space="preserve">): </w:t>
      </w:r>
      <w:proofErr w:type="spellStart"/>
      <w:r w:rsidRPr="002275C9">
        <w:rPr>
          <w:sz w:val="28"/>
          <w:szCs w:val="28"/>
          <w:lang w:val="ru-RU"/>
        </w:rPr>
        <w:t>триметафан</w:t>
      </w:r>
      <w:proofErr w:type="spellEnd"/>
      <w:r w:rsidRPr="002275C9">
        <w:rPr>
          <w:sz w:val="28"/>
          <w:szCs w:val="28"/>
          <w:lang w:val="ru-RU"/>
        </w:rPr>
        <w:t xml:space="preserve">, </w:t>
      </w:r>
      <w:proofErr w:type="spellStart"/>
      <w:r w:rsidRPr="002275C9">
        <w:rPr>
          <w:sz w:val="28"/>
          <w:szCs w:val="28"/>
          <w:lang w:val="ru-RU"/>
        </w:rPr>
        <w:t>гексаметоний</w:t>
      </w:r>
      <w:proofErr w:type="spellEnd"/>
      <w:r w:rsidRPr="002275C9">
        <w:rPr>
          <w:sz w:val="28"/>
          <w:szCs w:val="28"/>
          <w:lang w:val="ru-RU"/>
        </w:rPr>
        <w:t xml:space="preserve"> </w:t>
      </w:r>
      <w:proofErr w:type="spellStart"/>
      <w:r w:rsidRPr="002275C9">
        <w:rPr>
          <w:sz w:val="28"/>
          <w:szCs w:val="28"/>
          <w:lang w:val="ru-RU"/>
        </w:rPr>
        <w:t>бензосульфонат</w:t>
      </w:r>
      <w:proofErr w:type="spellEnd"/>
      <w:r w:rsidRPr="002275C9">
        <w:rPr>
          <w:sz w:val="28"/>
          <w:szCs w:val="28"/>
          <w:lang w:val="ru-RU"/>
        </w:rPr>
        <w:t xml:space="preserve">. Основные эффекты </w:t>
      </w:r>
      <w:proofErr w:type="spellStart"/>
      <w:r w:rsidRPr="002275C9">
        <w:rPr>
          <w:sz w:val="28"/>
          <w:szCs w:val="28"/>
          <w:lang w:val="ru-RU"/>
        </w:rPr>
        <w:t>ганглиоблокаторов</w:t>
      </w:r>
      <w:proofErr w:type="spellEnd"/>
      <w:r w:rsidRPr="002275C9">
        <w:rPr>
          <w:sz w:val="28"/>
          <w:szCs w:val="28"/>
          <w:lang w:val="ru-RU"/>
        </w:rPr>
        <w:t>, применение, побочное действие.</w:t>
      </w:r>
    </w:p>
    <w:p w:rsidR="00CD72A2" w:rsidRPr="002275C9" w:rsidRDefault="00CD72A2" w:rsidP="00D01578">
      <w:pPr>
        <w:pStyle w:val="a3"/>
        <w:tabs>
          <w:tab w:val="left" w:pos="709"/>
        </w:tabs>
        <w:ind w:firstLine="720"/>
        <w:jc w:val="both"/>
        <w:rPr>
          <w:b/>
          <w:bCs/>
          <w:sz w:val="28"/>
          <w:szCs w:val="28"/>
          <w:lang w:val="ru-RU"/>
        </w:rPr>
      </w:pPr>
      <w:r w:rsidRPr="002275C9">
        <w:rPr>
          <w:sz w:val="28"/>
          <w:szCs w:val="28"/>
          <w:lang w:val="ru-RU"/>
        </w:rPr>
        <w:t>Средства, блокирующие нервно-мышечную передачу (</w:t>
      </w:r>
      <w:proofErr w:type="spellStart"/>
      <w:r w:rsidRPr="002275C9">
        <w:rPr>
          <w:sz w:val="28"/>
          <w:szCs w:val="28"/>
          <w:lang w:val="ru-RU"/>
        </w:rPr>
        <w:t>Нм-холиноблокаторы</w:t>
      </w:r>
      <w:proofErr w:type="spellEnd"/>
      <w:r w:rsidRPr="002275C9">
        <w:rPr>
          <w:sz w:val="28"/>
          <w:szCs w:val="28"/>
          <w:lang w:val="ru-RU"/>
        </w:rPr>
        <w:t xml:space="preserve">): </w:t>
      </w:r>
      <w:proofErr w:type="spellStart"/>
      <w:r w:rsidRPr="002275C9">
        <w:rPr>
          <w:sz w:val="28"/>
          <w:szCs w:val="28"/>
          <w:lang w:val="ru-RU"/>
        </w:rPr>
        <w:t>пипекурония</w:t>
      </w:r>
      <w:proofErr w:type="spellEnd"/>
      <w:r w:rsidRPr="002275C9">
        <w:rPr>
          <w:sz w:val="28"/>
          <w:szCs w:val="28"/>
          <w:lang w:val="ru-RU"/>
        </w:rPr>
        <w:t xml:space="preserve"> бромид, </w:t>
      </w:r>
      <w:proofErr w:type="spellStart"/>
      <w:r w:rsidRPr="002275C9">
        <w:rPr>
          <w:sz w:val="28"/>
          <w:szCs w:val="28"/>
          <w:lang w:val="ru-RU"/>
        </w:rPr>
        <w:t>атракурий</w:t>
      </w:r>
      <w:proofErr w:type="spellEnd"/>
      <w:r w:rsidRPr="002275C9">
        <w:rPr>
          <w:sz w:val="28"/>
          <w:szCs w:val="28"/>
          <w:lang w:val="ru-RU"/>
        </w:rPr>
        <w:t xml:space="preserve">, </w:t>
      </w:r>
      <w:proofErr w:type="spellStart"/>
      <w:r w:rsidRPr="002275C9">
        <w:rPr>
          <w:sz w:val="28"/>
          <w:szCs w:val="28"/>
          <w:lang w:val="ru-RU"/>
        </w:rPr>
        <w:t>суксаметония</w:t>
      </w:r>
      <w:proofErr w:type="spellEnd"/>
      <w:r w:rsidRPr="002275C9">
        <w:rPr>
          <w:sz w:val="28"/>
          <w:szCs w:val="28"/>
          <w:lang w:val="ru-RU"/>
        </w:rPr>
        <w:t xml:space="preserve"> хлорид. Классификация, механизмы </w:t>
      </w:r>
      <w:proofErr w:type="spellStart"/>
      <w:r w:rsidRPr="002275C9">
        <w:rPr>
          <w:sz w:val="28"/>
          <w:szCs w:val="28"/>
          <w:lang w:val="ru-RU"/>
        </w:rPr>
        <w:t>миорелаксирующего</w:t>
      </w:r>
      <w:proofErr w:type="spellEnd"/>
      <w:r w:rsidRPr="002275C9">
        <w:rPr>
          <w:sz w:val="28"/>
          <w:szCs w:val="28"/>
          <w:lang w:val="ru-RU"/>
        </w:rPr>
        <w:t xml:space="preserve"> действия, применение, побочные эффекты, фармакологические антагонисты.</w:t>
      </w:r>
    </w:p>
    <w:p w:rsidR="00CD72A2" w:rsidRPr="002275C9" w:rsidRDefault="00CD72A2" w:rsidP="00D01578">
      <w:pPr>
        <w:pStyle w:val="a3"/>
        <w:tabs>
          <w:tab w:val="left" w:pos="709"/>
        </w:tabs>
        <w:ind w:firstLine="720"/>
        <w:jc w:val="both"/>
        <w:rPr>
          <w:b/>
          <w:bCs/>
          <w:sz w:val="28"/>
          <w:szCs w:val="28"/>
          <w:lang w:val="ru-RU"/>
        </w:rPr>
      </w:pPr>
      <w:r w:rsidRPr="002275C9">
        <w:rPr>
          <w:sz w:val="28"/>
          <w:szCs w:val="28"/>
          <w:lang w:val="ru-RU"/>
        </w:rPr>
        <w:t xml:space="preserve">Центральные </w:t>
      </w:r>
      <w:proofErr w:type="spellStart"/>
      <w:r w:rsidRPr="002275C9">
        <w:rPr>
          <w:sz w:val="28"/>
          <w:szCs w:val="28"/>
          <w:lang w:val="ru-RU"/>
        </w:rPr>
        <w:t>холинолитики</w:t>
      </w:r>
      <w:proofErr w:type="spellEnd"/>
      <w:r w:rsidRPr="002275C9">
        <w:rPr>
          <w:sz w:val="28"/>
          <w:szCs w:val="28"/>
          <w:lang w:val="ru-RU"/>
        </w:rPr>
        <w:t xml:space="preserve"> (</w:t>
      </w:r>
      <w:proofErr w:type="spellStart"/>
      <w:r w:rsidRPr="002275C9">
        <w:rPr>
          <w:sz w:val="28"/>
          <w:szCs w:val="28"/>
          <w:lang w:val="ru-RU"/>
        </w:rPr>
        <w:t>тригексифенидил</w:t>
      </w:r>
      <w:proofErr w:type="spellEnd"/>
      <w:r w:rsidRPr="002275C9">
        <w:rPr>
          <w:sz w:val="28"/>
          <w:szCs w:val="28"/>
          <w:lang w:val="ru-RU"/>
        </w:rPr>
        <w:t xml:space="preserve">, </w:t>
      </w:r>
      <w:proofErr w:type="spellStart"/>
      <w:r w:rsidRPr="002275C9">
        <w:rPr>
          <w:sz w:val="28"/>
          <w:szCs w:val="28"/>
          <w:lang w:val="ru-RU"/>
        </w:rPr>
        <w:t>бипериден</w:t>
      </w:r>
      <w:proofErr w:type="spellEnd"/>
      <w:r w:rsidRPr="002275C9">
        <w:rPr>
          <w:sz w:val="28"/>
          <w:szCs w:val="28"/>
          <w:lang w:val="ru-RU"/>
        </w:rPr>
        <w:t xml:space="preserve">): фармакологические эффекты, применение. </w:t>
      </w:r>
    </w:p>
    <w:p w:rsidR="00CD72A2" w:rsidRPr="00D25017" w:rsidRDefault="00CD72A2" w:rsidP="00D01578">
      <w:pPr>
        <w:ind w:firstLine="709"/>
        <w:jc w:val="both"/>
        <w:rPr>
          <w:b/>
          <w:bCs/>
          <w:sz w:val="28"/>
          <w:szCs w:val="28"/>
        </w:rPr>
      </w:pPr>
      <w:r w:rsidRPr="00D25017">
        <w:rPr>
          <w:b/>
          <w:bCs/>
          <w:sz w:val="28"/>
          <w:szCs w:val="28"/>
        </w:rPr>
        <w:t>4.2. Адренергические лекарственные средства</w:t>
      </w:r>
    </w:p>
    <w:p w:rsidR="00CD72A2" w:rsidRPr="002275C9" w:rsidRDefault="00CD72A2" w:rsidP="00D01578">
      <w:pPr>
        <w:pStyle w:val="a3"/>
        <w:ind w:firstLine="709"/>
        <w:jc w:val="both"/>
        <w:rPr>
          <w:b/>
          <w:bCs/>
          <w:sz w:val="28"/>
          <w:szCs w:val="28"/>
          <w:lang w:val="ru-RU"/>
        </w:rPr>
      </w:pPr>
      <w:r w:rsidRPr="002275C9">
        <w:rPr>
          <w:sz w:val="28"/>
          <w:szCs w:val="28"/>
          <w:lang w:val="ru-RU"/>
        </w:rPr>
        <w:t xml:space="preserve">Адренергическая передача сигналов. Строение адренергических синапсов и механизм передачи нервных импульсов. Регуляция высвобождения медиаторов и их метаболизм. Гетерогенность </w:t>
      </w:r>
      <w:proofErr w:type="spellStart"/>
      <w:r w:rsidRPr="002275C9">
        <w:rPr>
          <w:sz w:val="28"/>
          <w:szCs w:val="28"/>
          <w:lang w:val="ru-RU"/>
        </w:rPr>
        <w:t>адренорецепторов</w:t>
      </w:r>
      <w:proofErr w:type="spellEnd"/>
      <w:r w:rsidRPr="002275C9">
        <w:rPr>
          <w:sz w:val="28"/>
          <w:szCs w:val="28"/>
          <w:lang w:val="ru-RU"/>
        </w:rPr>
        <w:t xml:space="preserve"> (</w:t>
      </w:r>
      <w:r w:rsidRPr="00D25017">
        <w:rPr>
          <w:sz w:val="28"/>
          <w:szCs w:val="28"/>
        </w:rPr>
        <w:t>α</w:t>
      </w:r>
      <w:r w:rsidRPr="002275C9">
        <w:rPr>
          <w:sz w:val="28"/>
          <w:szCs w:val="28"/>
          <w:lang w:val="ru-RU"/>
        </w:rPr>
        <w:t xml:space="preserve"> и </w:t>
      </w:r>
      <w:proofErr w:type="gramStart"/>
      <w:r w:rsidRPr="00D25017">
        <w:rPr>
          <w:sz w:val="28"/>
          <w:szCs w:val="28"/>
        </w:rPr>
        <w:t>β</w:t>
      </w:r>
      <w:r w:rsidRPr="002275C9">
        <w:rPr>
          <w:sz w:val="28"/>
          <w:szCs w:val="28"/>
          <w:lang w:val="ru-RU"/>
        </w:rPr>
        <w:t>-</w:t>
      </w:r>
      <w:proofErr w:type="spellStart"/>
      <w:proofErr w:type="gramEnd"/>
      <w:r w:rsidRPr="002275C9">
        <w:rPr>
          <w:sz w:val="28"/>
          <w:szCs w:val="28"/>
          <w:lang w:val="ru-RU"/>
        </w:rPr>
        <w:t>адренорецепторы</w:t>
      </w:r>
      <w:proofErr w:type="spellEnd"/>
      <w:r w:rsidRPr="002275C9">
        <w:rPr>
          <w:sz w:val="28"/>
          <w:szCs w:val="28"/>
          <w:lang w:val="ru-RU"/>
        </w:rPr>
        <w:t xml:space="preserve">): локализация, эффекты физиологической и фармакологической стимуляции. </w:t>
      </w:r>
    </w:p>
    <w:p w:rsidR="00CD72A2" w:rsidRPr="002275C9" w:rsidRDefault="00CD72A2" w:rsidP="00D01578">
      <w:pPr>
        <w:pStyle w:val="a3"/>
        <w:tabs>
          <w:tab w:val="left" w:pos="397"/>
        </w:tabs>
        <w:ind w:left="746"/>
        <w:jc w:val="both"/>
        <w:rPr>
          <w:b/>
          <w:bCs/>
          <w:i/>
          <w:iCs/>
          <w:sz w:val="28"/>
          <w:szCs w:val="28"/>
          <w:lang w:val="ru-RU"/>
        </w:rPr>
      </w:pPr>
      <w:r w:rsidRPr="002275C9">
        <w:rPr>
          <w:i/>
          <w:iCs/>
          <w:sz w:val="28"/>
          <w:szCs w:val="28"/>
          <w:lang w:val="ru-RU"/>
        </w:rPr>
        <w:t>Адренергические агонисты (</w:t>
      </w:r>
      <w:proofErr w:type="spellStart"/>
      <w:r w:rsidRPr="002275C9">
        <w:rPr>
          <w:i/>
          <w:iCs/>
          <w:sz w:val="28"/>
          <w:szCs w:val="28"/>
          <w:lang w:val="ru-RU"/>
        </w:rPr>
        <w:t>адреномиметики</w:t>
      </w:r>
      <w:proofErr w:type="spellEnd"/>
      <w:r w:rsidRPr="002275C9">
        <w:rPr>
          <w:sz w:val="28"/>
          <w:szCs w:val="28"/>
          <w:lang w:val="ru-RU"/>
        </w:rPr>
        <w:t xml:space="preserve">). </w:t>
      </w:r>
    </w:p>
    <w:p w:rsidR="00CD72A2" w:rsidRPr="00D25017" w:rsidRDefault="00CD72A2" w:rsidP="00D01578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5017">
        <w:rPr>
          <w:rFonts w:ascii="Times New Roman" w:hAnsi="Times New Roman" w:cs="Times New Roman"/>
          <w:sz w:val="28"/>
          <w:szCs w:val="28"/>
        </w:rPr>
        <w:t>α-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Адреномиметики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>: α</w:t>
      </w:r>
      <w:r w:rsidRPr="00D25017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D25017">
        <w:rPr>
          <w:rFonts w:ascii="Times New Roman" w:hAnsi="Times New Roman" w:cs="Times New Roman"/>
          <w:sz w:val="28"/>
          <w:szCs w:val="28"/>
        </w:rPr>
        <w:t xml:space="preserve">-адреномиметики –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фенилэфрин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>; α</w:t>
      </w:r>
      <w:r w:rsidRPr="00D2501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25017">
        <w:rPr>
          <w:rFonts w:ascii="Times New Roman" w:hAnsi="Times New Roman" w:cs="Times New Roman"/>
          <w:sz w:val="28"/>
          <w:szCs w:val="28"/>
        </w:rPr>
        <w:t xml:space="preserve">-адреномиметики –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клонидин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>; α</w:t>
      </w:r>
      <w:r w:rsidRPr="00D25017">
        <w:rPr>
          <w:rFonts w:ascii="Times New Roman" w:hAnsi="Times New Roman" w:cs="Times New Roman"/>
          <w:sz w:val="28"/>
          <w:szCs w:val="28"/>
          <w:vertAlign w:val="subscript"/>
        </w:rPr>
        <w:t>1,</w:t>
      </w:r>
      <w:r w:rsidRPr="00D25017">
        <w:rPr>
          <w:rFonts w:ascii="Times New Roman" w:hAnsi="Times New Roman" w:cs="Times New Roman"/>
          <w:sz w:val="28"/>
          <w:szCs w:val="28"/>
        </w:rPr>
        <w:t>α</w:t>
      </w:r>
      <w:r w:rsidRPr="00D2501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25017">
        <w:rPr>
          <w:rFonts w:ascii="Times New Roman" w:hAnsi="Times New Roman" w:cs="Times New Roman"/>
          <w:sz w:val="28"/>
          <w:szCs w:val="28"/>
        </w:rPr>
        <w:t>-адреномиметики (относительно селективные α</w:t>
      </w:r>
      <w:r w:rsidRPr="00D2501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25017">
        <w:rPr>
          <w:rFonts w:ascii="Times New Roman" w:hAnsi="Times New Roman" w:cs="Times New Roman"/>
          <w:sz w:val="28"/>
          <w:szCs w:val="28"/>
        </w:rPr>
        <w:t xml:space="preserve">-адреномиметики) –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нафазолин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>.</w:t>
      </w:r>
    </w:p>
    <w:p w:rsidR="00CD72A2" w:rsidRPr="00D25017" w:rsidRDefault="00CD72A2" w:rsidP="00D01578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5017">
        <w:rPr>
          <w:rFonts w:ascii="Times New Roman" w:hAnsi="Times New Roman" w:cs="Times New Roman"/>
          <w:sz w:val="28"/>
          <w:szCs w:val="28"/>
        </w:rPr>
        <w:t>β-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Адреномиметики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>: β</w:t>
      </w:r>
      <w:r w:rsidRPr="00D25017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D25017">
        <w:rPr>
          <w:rFonts w:ascii="Times New Roman" w:hAnsi="Times New Roman" w:cs="Times New Roman"/>
          <w:sz w:val="28"/>
          <w:szCs w:val="28"/>
        </w:rPr>
        <w:t xml:space="preserve">-адреномиметики –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добутамин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>; β</w:t>
      </w:r>
      <w:r w:rsidRPr="00D2501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25017">
        <w:rPr>
          <w:rFonts w:ascii="Times New Roman" w:hAnsi="Times New Roman" w:cs="Times New Roman"/>
          <w:sz w:val="28"/>
          <w:szCs w:val="28"/>
        </w:rPr>
        <w:t xml:space="preserve">-адреномиметики –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сальбутамол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салметерол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>; β</w:t>
      </w:r>
      <w:r w:rsidRPr="00D25017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D25017">
        <w:rPr>
          <w:rFonts w:ascii="Times New Roman" w:hAnsi="Times New Roman" w:cs="Times New Roman"/>
          <w:sz w:val="28"/>
          <w:szCs w:val="28"/>
        </w:rPr>
        <w:t>,β</w:t>
      </w:r>
      <w:r w:rsidRPr="00D25017">
        <w:rPr>
          <w:rFonts w:ascii="Times New Roman" w:hAnsi="Times New Roman" w:cs="Times New Roman"/>
          <w:sz w:val="28"/>
          <w:szCs w:val="28"/>
          <w:vertAlign w:val="subscript"/>
        </w:rPr>
        <w:t>2,</w:t>
      </w:r>
      <w:r w:rsidRPr="00D25017">
        <w:rPr>
          <w:rFonts w:ascii="Times New Roman" w:hAnsi="Times New Roman" w:cs="Times New Roman"/>
          <w:sz w:val="28"/>
          <w:szCs w:val="28"/>
        </w:rPr>
        <w:t>β</w:t>
      </w:r>
      <w:r w:rsidRPr="00D25017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D25017">
        <w:rPr>
          <w:rFonts w:ascii="Times New Roman" w:hAnsi="Times New Roman" w:cs="Times New Roman"/>
          <w:sz w:val="28"/>
          <w:szCs w:val="28"/>
        </w:rPr>
        <w:t xml:space="preserve">-адреномиметики (неселективные) –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изопреналин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>.</w:t>
      </w:r>
    </w:p>
    <w:p w:rsidR="00CD72A2" w:rsidRPr="00D25017" w:rsidRDefault="00CD72A2" w:rsidP="00D01578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5017">
        <w:rPr>
          <w:rFonts w:ascii="Times New Roman" w:hAnsi="Times New Roman" w:cs="Times New Roman"/>
          <w:sz w:val="28"/>
          <w:szCs w:val="28"/>
        </w:rPr>
        <w:lastRenderedPageBreak/>
        <w:t xml:space="preserve">α- и </w:t>
      </w:r>
      <w:proofErr w:type="gramStart"/>
      <w:r w:rsidRPr="00D25017">
        <w:rPr>
          <w:rFonts w:ascii="Times New Roman" w:hAnsi="Times New Roman" w:cs="Times New Roman"/>
          <w:sz w:val="28"/>
          <w:szCs w:val="28"/>
        </w:rPr>
        <w:t>β-</w:t>
      </w:r>
      <w:proofErr w:type="spellStart"/>
      <w:proofErr w:type="gramEnd"/>
      <w:r w:rsidRPr="00D25017">
        <w:rPr>
          <w:rFonts w:ascii="Times New Roman" w:hAnsi="Times New Roman" w:cs="Times New Roman"/>
          <w:sz w:val="28"/>
          <w:szCs w:val="28"/>
        </w:rPr>
        <w:t>Адреномиметики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эпинефрин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норэпинефрин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допамин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>.</w:t>
      </w:r>
    </w:p>
    <w:p w:rsidR="00CD72A2" w:rsidRPr="002275C9" w:rsidRDefault="00CD72A2" w:rsidP="00D01578">
      <w:pPr>
        <w:pStyle w:val="a3"/>
        <w:tabs>
          <w:tab w:val="left" w:pos="397"/>
        </w:tabs>
        <w:ind w:left="746"/>
        <w:jc w:val="both"/>
        <w:rPr>
          <w:b/>
          <w:bCs/>
          <w:i/>
          <w:iCs/>
          <w:sz w:val="28"/>
          <w:szCs w:val="28"/>
          <w:lang w:val="ru-RU"/>
        </w:rPr>
      </w:pPr>
      <w:proofErr w:type="spellStart"/>
      <w:r w:rsidRPr="002275C9">
        <w:rPr>
          <w:i/>
          <w:iCs/>
          <w:sz w:val="28"/>
          <w:szCs w:val="28"/>
          <w:lang w:val="ru-RU"/>
        </w:rPr>
        <w:t>Адреноблокирующие</w:t>
      </w:r>
      <w:proofErr w:type="spellEnd"/>
      <w:r w:rsidRPr="002275C9">
        <w:rPr>
          <w:i/>
          <w:iCs/>
          <w:sz w:val="28"/>
          <w:szCs w:val="28"/>
          <w:lang w:val="ru-RU"/>
        </w:rPr>
        <w:t xml:space="preserve"> средства</w:t>
      </w:r>
      <w:r w:rsidRPr="002275C9">
        <w:rPr>
          <w:sz w:val="28"/>
          <w:szCs w:val="28"/>
          <w:lang w:val="ru-RU"/>
        </w:rPr>
        <w:t>.</w:t>
      </w:r>
    </w:p>
    <w:p w:rsidR="00CD72A2" w:rsidRPr="00D25017" w:rsidRDefault="00CD72A2" w:rsidP="00D01578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5017">
        <w:rPr>
          <w:rFonts w:ascii="Times New Roman" w:hAnsi="Times New Roman" w:cs="Times New Roman"/>
          <w:sz w:val="28"/>
          <w:szCs w:val="28"/>
        </w:rPr>
        <w:t>α-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Адреноблокаторы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>: α</w:t>
      </w:r>
      <w:r w:rsidRPr="00D25017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D25017">
        <w:rPr>
          <w:rFonts w:ascii="Times New Roman" w:hAnsi="Times New Roman" w:cs="Times New Roman"/>
          <w:sz w:val="28"/>
          <w:szCs w:val="28"/>
        </w:rPr>
        <w:t xml:space="preserve">-адреноблокаторы –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доксазозин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празозин,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тамсулозин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>; α</w:t>
      </w:r>
      <w:r w:rsidRPr="00D2501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25017">
        <w:rPr>
          <w:rFonts w:ascii="Times New Roman" w:hAnsi="Times New Roman" w:cs="Times New Roman"/>
          <w:sz w:val="28"/>
          <w:szCs w:val="28"/>
        </w:rPr>
        <w:t xml:space="preserve">-адреноблокаторы –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йохимбин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>; α</w:t>
      </w:r>
      <w:r w:rsidRPr="00D25017">
        <w:rPr>
          <w:rFonts w:ascii="Times New Roman" w:hAnsi="Times New Roman" w:cs="Times New Roman"/>
          <w:sz w:val="28"/>
          <w:szCs w:val="28"/>
          <w:vertAlign w:val="subscript"/>
        </w:rPr>
        <w:t>1,</w:t>
      </w:r>
      <w:r w:rsidRPr="00D25017">
        <w:rPr>
          <w:rFonts w:ascii="Times New Roman" w:hAnsi="Times New Roman" w:cs="Times New Roman"/>
          <w:sz w:val="28"/>
          <w:szCs w:val="28"/>
        </w:rPr>
        <w:t>α</w:t>
      </w:r>
      <w:r w:rsidRPr="00D2501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25017">
        <w:rPr>
          <w:rFonts w:ascii="Times New Roman" w:hAnsi="Times New Roman" w:cs="Times New Roman"/>
          <w:sz w:val="28"/>
          <w:szCs w:val="28"/>
        </w:rPr>
        <w:t xml:space="preserve">-адреноблокаторы (неселективные) –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фентоламин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дигидроэрготамин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D72A2" w:rsidRPr="00D25017" w:rsidRDefault="00CD72A2" w:rsidP="00D01578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5017">
        <w:rPr>
          <w:rFonts w:ascii="Times New Roman" w:hAnsi="Times New Roman" w:cs="Times New Roman"/>
          <w:sz w:val="28"/>
          <w:szCs w:val="28"/>
        </w:rPr>
        <w:t>β-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Адреноблокаторы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>: β</w:t>
      </w:r>
      <w:r w:rsidRPr="00D25017">
        <w:rPr>
          <w:rFonts w:ascii="Times New Roman" w:hAnsi="Times New Roman" w:cs="Times New Roman"/>
          <w:sz w:val="28"/>
          <w:szCs w:val="28"/>
          <w:vertAlign w:val="subscript"/>
        </w:rPr>
        <w:t>1,</w:t>
      </w:r>
      <w:r w:rsidRPr="00D25017">
        <w:rPr>
          <w:rFonts w:ascii="Times New Roman" w:hAnsi="Times New Roman" w:cs="Times New Roman"/>
          <w:sz w:val="28"/>
          <w:szCs w:val="28"/>
        </w:rPr>
        <w:t>β</w:t>
      </w:r>
      <w:r w:rsidRPr="00D25017">
        <w:rPr>
          <w:rFonts w:ascii="Times New Roman" w:hAnsi="Times New Roman" w:cs="Times New Roman"/>
          <w:sz w:val="28"/>
          <w:szCs w:val="28"/>
          <w:vertAlign w:val="subscript"/>
        </w:rPr>
        <w:t>2,</w:t>
      </w:r>
      <w:r w:rsidRPr="00D25017">
        <w:rPr>
          <w:rFonts w:ascii="Times New Roman" w:hAnsi="Times New Roman" w:cs="Times New Roman"/>
          <w:sz w:val="28"/>
          <w:szCs w:val="28"/>
        </w:rPr>
        <w:t xml:space="preserve">-адреноблокаторы (неселективные) –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пропранолол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надолол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соталол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>; β</w:t>
      </w:r>
      <w:r w:rsidRPr="00D25017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D25017">
        <w:rPr>
          <w:rFonts w:ascii="Times New Roman" w:hAnsi="Times New Roman" w:cs="Times New Roman"/>
          <w:sz w:val="28"/>
          <w:szCs w:val="28"/>
        </w:rPr>
        <w:t>-адреноблокаторы (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кардиоселективные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) –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метопролол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атенолол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>.</w:t>
      </w:r>
    </w:p>
    <w:p w:rsidR="00CD72A2" w:rsidRPr="00D25017" w:rsidRDefault="00CD72A2" w:rsidP="00D01578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5017">
        <w:rPr>
          <w:rFonts w:ascii="Times New Roman" w:hAnsi="Times New Roman" w:cs="Times New Roman"/>
          <w:sz w:val="28"/>
          <w:szCs w:val="28"/>
        </w:rPr>
        <w:t xml:space="preserve">α- и </w:t>
      </w:r>
      <w:proofErr w:type="gramStart"/>
      <w:r w:rsidRPr="00D25017">
        <w:rPr>
          <w:rFonts w:ascii="Times New Roman" w:hAnsi="Times New Roman" w:cs="Times New Roman"/>
          <w:sz w:val="28"/>
          <w:szCs w:val="28"/>
        </w:rPr>
        <w:t>β-</w:t>
      </w:r>
      <w:proofErr w:type="spellStart"/>
      <w:proofErr w:type="gramEnd"/>
      <w:r w:rsidRPr="00D25017">
        <w:rPr>
          <w:rFonts w:ascii="Times New Roman" w:hAnsi="Times New Roman" w:cs="Times New Roman"/>
          <w:sz w:val="28"/>
          <w:szCs w:val="28"/>
        </w:rPr>
        <w:t>Адреноблокаторы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карведилол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лабеталол</w:t>
      </w:r>
      <w:proofErr w:type="spellEnd"/>
    </w:p>
    <w:p w:rsidR="00CD72A2" w:rsidRPr="00D25017" w:rsidRDefault="00CD72A2" w:rsidP="00D01578">
      <w:pPr>
        <w:pStyle w:val="a7"/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017">
        <w:rPr>
          <w:rFonts w:ascii="Times New Roman" w:hAnsi="Times New Roman" w:cs="Times New Roman"/>
          <w:sz w:val="28"/>
          <w:szCs w:val="28"/>
        </w:rPr>
        <w:t xml:space="preserve">Фармакологические эффекты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адреномиметиков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адреноблокаторов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 различных групп, применение, побочные и токсические эффекты.</w:t>
      </w:r>
    </w:p>
    <w:p w:rsidR="00CD72A2" w:rsidRPr="002275C9" w:rsidRDefault="00CD72A2" w:rsidP="00D01578">
      <w:pPr>
        <w:pStyle w:val="a3"/>
        <w:tabs>
          <w:tab w:val="left" w:pos="397"/>
        </w:tabs>
        <w:ind w:left="746"/>
        <w:jc w:val="both"/>
        <w:rPr>
          <w:b/>
          <w:bCs/>
          <w:i/>
          <w:iCs/>
          <w:sz w:val="28"/>
          <w:szCs w:val="28"/>
          <w:lang w:val="ru-RU"/>
        </w:rPr>
      </w:pPr>
      <w:r w:rsidRPr="002275C9">
        <w:rPr>
          <w:i/>
          <w:iCs/>
          <w:sz w:val="28"/>
          <w:szCs w:val="28"/>
          <w:lang w:val="ru-RU"/>
        </w:rPr>
        <w:t xml:space="preserve">Средства </w:t>
      </w:r>
      <w:proofErr w:type="spellStart"/>
      <w:r w:rsidRPr="002275C9">
        <w:rPr>
          <w:i/>
          <w:iCs/>
          <w:sz w:val="28"/>
          <w:szCs w:val="28"/>
          <w:lang w:val="ru-RU"/>
        </w:rPr>
        <w:t>пресинаптического</w:t>
      </w:r>
      <w:proofErr w:type="spellEnd"/>
      <w:r w:rsidRPr="002275C9">
        <w:rPr>
          <w:i/>
          <w:iCs/>
          <w:sz w:val="28"/>
          <w:szCs w:val="28"/>
          <w:lang w:val="ru-RU"/>
        </w:rPr>
        <w:t xml:space="preserve"> действия.</w:t>
      </w:r>
    </w:p>
    <w:p w:rsidR="00CD72A2" w:rsidRPr="00D25017" w:rsidRDefault="00CD72A2" w:rsidP="00D01578">
      <w:pPr>
        <w:pStyle w:val="a7"/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017">
        <w:rPr>
          <w:rFonts w:ascii="Times New Roman" w:hAnsi="Times New Roman" w:cs="Times New Roman"/>
          <w:sz w:val="28"/>
          <w:szCs w:val="28"/>
        </w:rPr>
        <w:t xml:space="preserve">Симпатомиметики (эфедрин) и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симпатолитики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гуанетидин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); основные эффекты, применение. </w:t>
      </w:r>
    </w:p>
    <w:p w:rsidR="00CD72A2" w:rsidRPr="00D25017" w:rsidRDefault="00CD72A2" w:rsidP="00D01578">
      <w:pPr>
        <w:ind w:firstLine="709"/>
        <w:jc w:val="both"/>
        <w:rPr>
          <w:b/>
          <w:bCs/>
          <w:sz w:val="28"/>
          <w:szCs w:val="28"/>
        </w:rPr>
      </w:pPr>
      <w:r w:rsidRPr="00D25017">
        <w:rPr>
          <w:b/>
          <w:bCs/>
          <w:sz w:val="28"/>
          <w:szCs w:val="28"/>
        </w:rPr>
        <w:t>4.3. Средства, влияющие на афферентную передачу нервных импульсов</w:t>
      </w:r>
    </w:p>
    <w:p w:rsidR="00CD72A2" w:rsidRPr="00D25017" w:rsidRDefault="00CD72A2" w:rsidP="00D01578">
      <w:pPr>
        <w:ind w:firstLine="709"/>
        <w:jc w:val="both"/>
        <w:rPr>
          <w:sz w:val="28"/>
          <w:szCs w:val="28"/>
        </w:rPr>
      </w:pPr>
      <w:proofErr w:type="spellStart"/>
      <w:r w:rsidRPr="00D25017">
        <w:rPr>
          <w:sz w:val="28"/>
          <w:szCs w:val="28"/>
        </w:rPr>
        <w:t>Местноанестезирующие</w:t>
      </w:r>
      <w:proofErr w:type="spellEnd"/>
      <w:r w:rsidRPr="00D25017">
        <w:rPr>
          <w:sz w:val="28"/>
          <w:szCs w:val="28"/>
        </w:rPr>
        <w:t xml:space="preserve"> средства: </w:t>
      </w:r>
      <w:proofErr w:type="spellStart"/>
      <w:r w:rsidRPr="00D25017">
        <w:rPr>
          <w:sz w:val="28"/>
          <w:szCs w:val="28"/>
        </w:rPr>
        <w:t>прокаин</w:t>
      </w:r>
      <w:proofErr w:type="spellEnd"/>
      <w:r w:rsidRPr="00D25017">
        <w:rPr>
          <w:sz w:val="28"/>
          <w:szCs w:val="28"/>
        </w:rPr>
        <w:t xml:space="preserve">, </w:t>
      </w:r>
      <w:proofErr w:type="spellStart"/>
      <w:r w:rsidRPr="00D25017">
        <w:rPr>
          <w:sz w:val="28"/>
          <w:szCs w:val="28"/>
        </w:rPr>
        <w:t>лидокаин</w:t>
      </w:r>
      <w:proofErr w:type="spellEnd"/>
      <w:r w:rsidRPr="00D25017">
        <w:rPr>
          <w:sz w:val="28"/>
          <w:szCs w:val="28"/>
        </w:rPr>
        <w:t xml:space="preserve">, </w:t>
      </w:r>
      <w:proofErr w:type="spellStart"/>
      <w:r w:rsidRPr="00D25017">
        <w:rPr>
          <w:sz w:val="28"/>
          <w:szCs w:val="28"/>
        </w:rPr>
        <w:t>бупивакаин</w:t>
      </w:r>
      <w:proofErr w:type="spellEnd"/>
      <w:r w:rsidRPr="00D25017">
        <w:rPr>
          <w:sz w:val="28"/>
          <w:szCs w:val="28"/>
        </w:rPr>
        <w:t xml:space="preserve">, </w:t>
      </w:r>
      <w:proofErr w:type="spellStart"/>
      <w:r w:rsidRPr="00D25017">
        <w:rPr>
          <w:sz w:val="28"/>
          <w:szCs w:val="28"/>
        </w:rPr>
        <w:t>артикаин</w:t>
      </w:r>
      <w:proofErr w:type="spellEnd"/>
      <w:r w:rsidRPr="00D25017">
        <w:rPr>
          <w:sz w:val="28"/>
          <w:szCs w:val="28"/>
        </w:rPr>
        <w:t>,</w:t>
      </w:r>
      <w:r w:rsidRPr="00D25017">
        <w:rPr>
          <w:color w:val="FF0000"/>
          <w:sz w:val="28"/>
          <w:szCs w:val="28"/>
        </w:rPr>
        <w:t xml:space="preserve"> </w:t>
      </w:r>
      <w:proofErr w:type="spellStart"/>
      <w:r w:rsidRPr="00D25017">
        <w:rPr>
          <w:sz w:val="28"/>
          <w:szCs w:val="28"/>
        </w:rPr>
        <w:t>тетракаин</w:t>
      </w:r>
      <w:proofErr w:type="spellEnd"/>
      <w:r w:rsidRPr="00D25017">
        <w:rPr>
          <w:sz w:val="28"/>
          <w:szCs w:val="28"/>
        </w:rPr>
        <w:t xml:space="preserve">, </w:t>
      </w:r>
      <w:proofErr w:type="spellStart"/>
      <w:r w:rsidRPr="00D25017">
        <w:rPr>
          <w:sz w:val="28"/>
          <w:szCs w:val="28"/>
        </w:rPr>
        <w:t>бумекаин</w:t>
      </w:r>
      <w:proofErr w:type="spellEnd"/>
      <w:r w:rsidRPr="00D25017">
        <w:rPr>
          <w:sz w:val="28"/>
          <w:szCs w:val="28"/>
        </w:rPr>
        <w:t xml:space="preserve">, </w:t>
      </w:r>
      <w:proofErr w:type="spellStart"/>
      <w:r w:rsidRPr="00D25017">
        <w:rPr>
          <w:sz w:val="28"/>
          <w:szCs w:val="28"/>
        </w:rPr>
        <w:t>ропивакаин</w:t>
      </w:r>
      <w:proofErr w:type="spellEnd"/>
      <w:r w:rsidRPr="00D25017">
        <w:rPr>
          <w:sz w:val="28"/>
          <w:szCs w:val="28"/>
        </w:rPr>
        <w:t xml:space="preserve">, </w:t>
      </w:r>
      <w:proofErr w:type="spellStart"/>
      <w:r w:rsidRPr="00D25017">
        <w:rPr>
          <w:sz w:val="28"/>
          <w:szCs w:val="28"/>
        </w:rPr>
        <w:t>бензокаин</w:t>
      </w:r>
      <w:proofErr w:type="spellEnd"/>
      <w:r w:rsidRPr="00D25017">
        <w:rPr>
          <w:sz w:val="28"/>
          <w:szCs w:val="28"/>
        </w:rPr>
        <w:t xml:space="preserve">. Классификация, механизм действия, сравнительная характеристика </w:t>
      </w:r>
      <w:proofErr w:type="spellStart"/>
      <w:r w:rsidRPr="00D25017">
        <w:rPr>
          <w:sz w:val="28"/>
          <w:szCs w:val="28"/>
        </w:rPr>
        <w:t>местноанестезирующих</w:t>
      </w:r>
      <w:proofErr w:type="spellEnd"/>
      <w:r w:rsidRPr="00D25017">
        <w:rPr>
          <w:sz w:val="28"/>
          <w:szCs w:val="28"/>
        </w:rPr>
        <w:t xml:space="preserve"> средств по силе и длительности действия. Применение для разных видов анестезии (инфильтрационной, проводниковой, поверхностной); выбор сре</w:t>
      </w:r>
      <w:proofErr w:type="gramStart"/>
      <w:r w:rsidRPr="00D25017">
        <w:rPr>
          <w:sz w:val="28"/>
          <w:szCs w:val="28"/>
        </w:rPr>
        <w:t>дств дл</w:t>
      </w:r>
      <w:proofErr w:type="gramEnd"/>
      <w:r w:rsidRPr="00D25017">
        <w:rPr>
          <w:sz w:val="28"/>
          <w:szCs w:val="28"/>
        </w:rPr>
        <w:t xml:space="preserve">я </w:t>
      </w:r>
      <w:proofErr w:type="spellStart"/>
      <w:r w:rsidRPr="00D25017">
        <w:rPr>
          <w:sz w:val="28"/>
          <w:szCs w:val="28"/>
        </w:rPr>
        <w:t>интралигаментарной</w:t>
      </w:r>
      <w:proofErr w:type="spellEnd"/>
      <w:r w:rsidRPr="00D25017">
        <w:rPr>
          <w:sz w:val="28"/>
          <w:szCs w:val="28"/>
        </w:rPr>
        <w:t xml:space="preserve"> и </w:t>
      </w:r>
      <w:proofErr w:type="spellStart"/>
      <w:r w:rsidRPr="00D25017">
        <w:rPr>
          <w:sz w:val="28"/>
          <w:szCs w:val="28"/>
        </w:rPr>
        <w:t>внутрипульпарной</w:t>
      </w:r>
      <w:proofErr w:type="spellEnd"/>
      <w:r w:rsidRPr="00D25017">
        <w:rPr>
          <w:sz w:val="28"/>
          <w:szCs w:val="28"/>
        </w:rPr>
        <w:t xml:space="preserve"> анестезии, обезболивания твёрдых тканей зуба. Применение </w:t>
      </w:r>
      <w:proofErr w:type="spellStart"/>
      <w:r w:rsidRPr="00D25017">
        <w:rPr>
          <w:sz w:val="28"/>
          <w:szCs w:val="28"/>
        </w:rPr>
        <w:t>адреномиметиков</w:t>
      </w:r>
      <w:proofErr w:type="spellEnd"/>
      <w:r w:rsidRPr="00D25017">
        <w:rPr>
          <w:sz w:val="28"/>
          <w:szCs w:val="28"/>
        </w:rPr>
        <w:t xml:space="preserve"> (</w:t>
      </w:r>
      <w:proofErr w:type="spellStart"/>
      <w:r w:rsidRPr="00D25017">
        <w:rPr>
          <w:sz w:val="28"/>
          <w:szCs w:val="28"/>
        </w:rPr>
        <w:t>эпинефрин</w:t>
      </w:r>
      <w:proofErr w:type="spellEnd"/>
      <w:r w:rsidRPr="00D25017">
        <w:rPr>
          <w:sz w:val="28"/>
          <w:szCs w:val="28"/>
        </w:rPr>
        <w:t xml:space="preserve">) для пролонгации анестезии. Изменение активности анестетиков при введении в воспаленную ткань. Токсическое действие местных анестетиков, меры его предупреждения. </w:t>
      </w:r>
    </w:p>
    <w:p w:rsidR="00CD72A2" w:rsidRPr="00D25017" w:rsidRDefault="00CD72A2" w:rsidP="00D01578">
      <w:pPr>
        <w:ind w:firstLine="709"/>
        <w:jc w:val="both"/>
        <w:rPr>
          <w:sz w:val="28"/>
          <w:szCs w:val="28"/>
        </w:rPr>
      </w:pPr>
      <w:proofErr w:type="gramStart"/>
      <w:r w:rsidRPr="00D25017">
        <w:rPr>
          <w:sz w:val="28"/>
          <w:szCs w:val="28"/>
        </w:rPr>
        <w:t xml:space="preserve">Вяжущие (танин, цинка оксид), обволакивающие (слизи, </w:t>
      </w:r>
      <w:proofErr w:type="spellStart"/>
      <w:r w:rsidRPr="00D25017">
        <w:rPr>
          <w:sz w:val="28"/>
          <w:szCs w:val="28"/>
        </w:rPr>
        <w:t>сукральфат</w:t>
      </w:r>
      <w:proofErr w:type="spellEnd"/>
      <w:r w:rsidRPr="00D25017">
        <w:rPr>
          <w:sz w:val="28"/>
          <w:szCs w:val="28"/>
        </w:rPr>
        <w:t xml:space="preserve">), адсорбирующие (уголь активированный), раздражающие (ментол, раствор аммиака) средства; принципы действия, применение. </w:t>
      </w:r>
      <w:proofErr w:type="gramEnd"/>
    </w:p>
    <w:p w:rsidR="00CD72A2" w:rsidRPr="00D25017" w:rsidRDefault="00CD72A2" w:rsidP="00902FD5">
      <w:pPr>
        <w:pStyle w:val="6"/>
      </w:pPr>
      <w:bookmarkStart w:id="15" w:name="_Toc202066685"/>
      <w:bookmarkStart w:id="16" w:name="_Toc379194309"/>
      <w:r w:rsidRPr="00D25017">
        <w:t>5. Средства, влияющие на центральную нервную систему</w:t>
      </w:r>
      <w:bookmarkEnd w:id="15"/>
      <w:bookmarkEnd w:id="16"/>
    </w:p>
    <w:p w:rsidR="00CD72A2" w:rsidRPr="00D25017" w:rsidRDefault="00CD72A2" w:rsidP="00D01578">
      <w:pPr>
        <w:ind w:firstLine="709"/>
        <w:jc w:val="both"/>
        <w:rPr>
          <w:b/>
          <w:bCs/>
          <w:sz w:val="28"/>
          <w:szCs w:val="28"/>
        </w:rPr>
      </w:pPr>
      <w:r w:rsidRPr="00D25017">
        <w:rPr>
          <w:b/>
          <w:bCs/>
          <w:sz w:val="28"/>
          <w:szCs w:val="28"/>
        </w:rPr>
        <w:t>5.1. Средства для общей анестезии. Спирт этиловый</w:t>
      </w:r>
    </w:p>
    <w:p w:rsidR="00CD72A2" w:rsidRPr="00D25017" w:rsidRDefault="00CD72A2" w:rsidP="00D01578">
      <w:pPr>
        <w:ind w:firstLine="709"/>
        <w:jc w:val="both"/>
        <w:rPr>
          <w:spacing w:val="-6"/>
          <w:sz w:val="28"/>
          <w:szCs w:val="28"/>
        </w:rPr>
      </w:pPr>
      <w:r w:rsidRPr="00D25017">
        <w:rPr>
          <w:spacing w:val="-6"/>
          <w:sz w:val="28"/>
          <w:szCs w:val="28"/>
        </w:rPr>
        <w:t xml:space="preserve">Определение наркоза. Ингаляционный и неингаляционный наркоз. Стадии наркоза. Требования к идеальному наркотическому средству. Понятие об </w:t>
      </w:r>
      <w:r w:rsidRPr="000E35AB">
        <w:rPr>
          <w:spacing w:val="-6"/>
          <w:sz w:val="28"/>
          <w:szCs w:val="28"/>
        </w:rPr>
        <w:t>активности ингаляционных с</w:t>
      </w:r>
      <w:r w:rsidRPr="000E35AB">
        <w:rPr>
          <w:sz w:val="28"/>
          <w:szCs w:val="28"/>
        </w:rPr>
        <w:t>ре</w:t>
      </w:r>
      <w:proofErr w:type="gramStart"/>
      <w:r w:rsidRPr="000E35AB">
        <w:rPr>
          <w:sz w:val="28"/>
          <w:szCs w:val="28"/>
        </w:rPr>
        <w:t>дств дл</w:t>
      </w:r>
      <w:proofErr w:type="gramEnd"/>
      <w:r w:rsidRPr="000E35AB">
        <w:rPr>
          <w:sz w:val="28"/>
          <w:szCs w:val="28"/>
        </w:rPr>
        <w:t>я общей анестезии</w:t>
      </w:r>
      <w:r w:rsidRPr="000E35AB">
        <w:rPr>
          <w:spacing w:val="-6"/>
          <w:sz w:val="28"/>
          <w:szCs w:val="28"/>
        </w:rPr>
        <w:t xml:space="preserve"> (СОА) (минимальная</w:t>
      </w:r>
      <w:r w:rsidRPr="00D25017">
        <w:rPr>
          <w:spacing w:val="-6"/>
          <w:sz w:val="28"/>
          <w:szCs w:val="28"/>
        </w:rPr>
        <w:t xml:space="preserve"> альвеолярная концентрация). Молекулярные и нейрофизиологические механизмы действия СОА.</w:t>
      </w:r>
    </w:p>
    <w:p w:rsidR="00CD72A2" w:rsidRPr="00D25017" w:rsidRDefault="00CD72A2" w:rsidP="00D01578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proofErr w:type="gramStart"/>
      <w:r w:rsidRPr="00D25017">
        <w:rPr>
          <w:rFonts w:ascii="Times New Roman" w:hAnsi="Times New Roman" w:cs="Times New Roman"/>
          <w:spacing w:val="-6"/>
          <w:sz w:val="28"/>
          <w:szCs w:val="28"/>
        </w:rPr>
        <w:t>Ингаляционные</w:t>
      </w:r>
      <w:proofErr w:type="gramEnd"/>
      <w:r w:rsidRPr="00D25017">
        <w:rPr>
          <w:rFonts w:ascii="Times New Roman" w:hAnsi="Times New Roman" w:cs="Times New Roman"/>
          <w:spacing w:val="-6"/>
          <w:sz w:val="28"/>
          <w:szCs w:val="28"/>
        </w:rPr>
        <w:t xml:space="preserve"> СОА: </w:t>
      </w:r>
      <w:proofErr w:type="spellStart"/>
      <w:r w:rsidRPr="00D25017">
        <w:rPr>
          <w:rFonts w:ascii="Times New Roman" w:hAnsi="Times New Roman" w:cs="Times New Roman"/>
          <w:spacing w:val="-6"/>
          <w:sz w:val="28"/>
          <w:szCs w:val="28"/>
        </w:rPr>
        <w:t>галотан</w:t>
      </w:r>
      <w:proofErr w:type="spellEnd"/>
      <w:r w:rsidRPr="00D25017">
        <w:rPr>
          <w:rFonts w:ascii="Times New Roman" w:hAnsi="Times New Roman" w:cs="Times New Roman"/>
          <w:spacing w:val="-6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pacing w:val="-6"/>
          <w:sz w:val="28"/>
          <w:szCs w:val="28"/>
        </w:rPr>
        <w:t>изофлуран</w:t>
      </w:r>
      <w:proofErr w:type="spellEnd"/>
      <w:r w:rsidRPr="00D25017">
        <w:rPr>
          <w:rFonts w:ascii="Times New Roman" w:hAnsi="Times New Roman" w:cs="Times New Roman"/>
          <w:spacing w:val="-6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pacing w:val="-6"/>
          <w:sz w:val="28"/>
          <w:szCs w:val="28"/>
        </w:rPr>
        <w:t>севофлуран</w:t>
      </w:r>
      <w:proofErr w:type="spellEnd"/>
      <w:r w:rsidRPr="00D25017">
        <w:rPr>
          <w:rFonts w:ascii="Times New Roman" w:hAnsi="Times New Roman" w:cs="Times New Roman"/>
          <w:spacing w:val="-6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pacing w:val="-6"/>
          <w:sz w:val="28"/>
          <w:szCs w:val="28"/>
        </w:rPr>
        <w:t>динитроген</w:t>
      </w:r>
      <w:proofErr w:type="spellEnd"/>
      <w:r w:rsidRPr="00D25017">
        <w:rPr>
          <w:rFonts w:ascii="Times New Roman" w:hAnsi="Times New Roman" w:cs="Times New Roman"/>
          <w:spacing w:val="-6"/>
          <w:sz w:val="28"/>
          <w:szCs w:val="28"/>
        </w:rPr>
        <w:t xml:space="preserve"> оксид (закись азота). </w:t>
      </w:r>
    </w:p>
    <w:p w:rsidR="00CD72A2" w:rsidRPr="00D25017" w:rsidRDefault="00CD72A2" w:rsidP="00D01578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proofErr w:type="gramStart"/>
      <w:r w:rsidRPr="00D25017">
        <w:rPr>
          <w:rFonts w:ascii="Times New Roman" w:hAnsi="Times New Roman" w:cs="Times New Roman"/>
          <w:spacing w:val="-6"/>
          <w:sz w:val="28"/>
          <w:szCs w:val="28"/>
        </w:rPr>
        <w:t>Неингаляционные</w:t>
      </w:r>
      <w:proofErr w:type="gramEnd"/>
      <w:r w:rsidRPr="00D25017">
        <w:rPr>
          <w:rFonts w:ascii="Times New Roman" w:hAnsi="Times New Roman" w:cs="Times New Roman"/>
          <w:spacing w:val="-6"/>
          <w:sz w:val="28"/>
          <w:szCs w:val="28"/>
        </w:rPr>
        <w:t xml:space="preserve"> СОА: </w:t>
      </w:r>
      <w:proofErr w:type="spellStart"/>
      <w:r w:rsidRPr="00D25017">
        <w:rPr>
          <w:rFonts w:ascii="Times New Roman" w:hAnsi="Times New Roman" w:cs="Times New Roman"/>
          <w:spacing w:val="-6"/>
          <w:sz w:val="28"/>
          <w:szCs w:val="28"/>
        </w:rPr>
        <w:t>тиопентал</w:t>
      </w:r>
      <w:proofErr w:type="spellEnd"/>
      <w:r w:rsidRPr="00D25017">
        <w:rPr>
          <w:rFonts w:ascii="Times New Roman" w:hAnsi="Times New Roman" w:cs="Times New Roman"/>
          <w:spacing w:val="-6"/>
          <w:sz w:val="28"/>
          <w:szCs w:val="28"/>
        </w:rPr>
        <w:t xml:space="preserve"> натрия, </w:t>
      </w:r>
      <w:proofErr w:type="spellStart"/>
      <w:r w:rsidRPr="00D25017">
        <w:rPr>
          <w:rFonts w:ascii="Times New Roman" w:hAnsi="Times New Roman" w:cs="Times New Roman"/>
          <w:spacing w:val="-6"/>
          <w:sz w:val="28"/>
          <w:szCs w:val="28"/>
        </w:rPr>
        <w:t>пропофол</w:t>
      </w:r>
      <w:proofErr w:type="spellEnd"/>
      <w:r w:rsidRPr="00D25017">
        <w:rPr>
          <w:rFonts w:ascii="Times New Roman" w:hAnsi="Times New Roman" w:cs="Times New Roman"/>
          <w:spacing w:val="-6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pacing w:val="-6"/>
          <w:sz w:val="28"/>
          <w:szCs w:val="28"/>
        </w:rPr>
        <w:t>кетамин</w:t>
      </w:r>
      <w:proofErr w:type="spellEnd"/>
      <w:r w:rsidRPr="00D25017">
        <w:rPr>
          <w:rFonts w:ascii="Times New Roman" w:hAnsi="Times New Roman" w:cs="Times New Roman"/>
          <w:spacing w:val="-6"/>
          <w:sz w:val="28"/>
          <w:szCs w:val="28"/>
        </w:rPr>
        <w:t>.</w:t>
      </w:r>
    </w:p>
    <w:p w:rsidR="00CD72A2" w:rsidRPr="00D25017" w:rsidRDefault="00CD72A2" w:rsidP="00D01578">
      <w:pPr>
        <w:ind w:firstLine="709"/>
        <w:jc w:val="both"/>
        <w:rPr>
          <w:spacing w:val="-6"/>
          <w:sz w:val="28"/>
          <w:szCs w:val="28"/>
        </w:rPr>
      </w:pPr>
      <w:r w:rsidRPr="00D25017">
        <w:rPr>
          <w:spacing w:val="-6"/>
          <w:sz w:val="28"/>
          <w:szCs w:val="28"/>
        </w:rPr>
        <w:t>Клиническое применение СОА, разновидности наркоза, понятие о широте наркотического действия. Побочные эффекты сре</w:t>
      </w:r>
      <w:proofErr w:type="gramStart"/>
      <w:r w:rsidRPr="00D25017">
        <w:rPr>
          <w:spacing w:val="-6"/>
          <w:sz w:val="28"/>
          <w:szCs w:val="28"/>
        </w:rPr>
        <w:t>дств дл</w:t>
      </w:r>
      <w:proofErr w:type="gramEnd"/>
      <w:r w:rsidRPr="00D25017">
        <w:rPr>
          <w:spacing w:val="-6"/>
          <w:sz w:val="28"/>
          <w:szCs w:val="28"/>
        </w:rPr>
        <w:t>я наркоза.</w:t>
      </w:r>
    </w:p>
    <w:p w:rsidR="00CD72A2" w:rsidRPr="002275C9" w:rsidRDefault="00CD72A2" w:rsidP="00D01578">
      <w:pPr>
        <w:pStyle w:val="a3"/>
        <w:tabs>
          <w:tab w:val="left" w:pos="397"/>
        </w:tabs>
        <w:ind w:firstLine="709"/>
        <w:jc w:val="both"/>
        <w:rPr>
          <w:b/>
          <w:bCs/>
          <w:spacing w:val="-6"/>
          <w:sz w:val="28"/>
          <w:szCs w:val="28"/>
          <w:lang w:val="ru-RU"/>
        </w:rPr>
      </w:pPr>
      <w:r w:rsidRPr="002275C9">
        <w:rPr>
          <w:i/>
          <w:iCs/>
          <w:spacing w:val="-6"/>
          <w:sz w:val="28"/>
          <w:szCs w:val="28"/>
          <w:lang w:val="ru-RU"/>
        </w:rPr>
        <w:t xml:space="preserve">Спирт этиловый. </w:t>
      </w:r>
      <w:r w:rsidRPr="002275C9">
        <w:rPr>
          <w:spacing w:val="-6"/>
          <w:sz w:val="28"/>
          <w:szCs w:val="28"/>
          <w:lang w:val="ru-RU"/>
        </w:rPr>
        <w:t xml:space="preserve">Местное и резорбтивное действие этилового спирта; применение в медицине. Острое отравление этиловым спиртом, медицинская помощь. Хроническое отравление этиловым спиртом (алкоголизм). Принципы и средства лечения алкоголизма: </w:t>
      </w:r>
      <w:proofErr w:type="spellStart"/>
      <w:r w:rsidRPr="002275C9">
        <w:rPr>
          <w:spacing w:val="-6"/>
          <w:sz w:val="28"/>
          <w:szCs w:val="28"/>
          <w:lang w:val="ru-RU"/>
        </w:rPr>
        <w:t>дисульфирам</w:t>
      </w:r>
      <w:proofErr w:type="spellEnd"/>
      <w:r w:rsidRPr="002275C9">
        <w:rPr>
          <w:spacing w:val="-6"/>
          <w:sz w:val="28"/>
          <w:szCs w:val="28"/>
          <w:lang w:val="ru-RU"/>
        </w:rPr>
        <w:t xml:space="preserve">, </w:t>
      </w:r>
      <w:proofErr w:type="spellStart"/>
      <w:r w:rsidRPr="002275C9">
        <w:rPr>
          <w:spacing w:val="-6"/>
          <w:sz w:val="28"/>
          <w:szCs w:val="28"/>
          <w:lang w:val="ru-RU"/>
        </w:rPr>
        <w:t>апоморфин</w:t>
      </w:r>
      <w:proofErr w:type="spellEnd"/>
      <w:r w:rsidRPr="002275C9">
        <w:rPr>
          <w:spacing w:val="-6"/>
          <w:sz w:val="28"/>
          <w:szCs w:val="28"/>
          <w:lang w:val="ru-RU"/>
        </w:rPr>
        <w:t xml:space="preserve">. </w:t>
      </w:r>
    </w:p>
    <w:p w:rsidR="00CD72A2" w:rsidRPr="00D25017" w:rsidRDefault="00CD72A2" w:rsidP="00D01578">
      <w:pPr>
        <w:ind w:firstLine="709"/>
        <w:jc w:val="both"/>
        <w:rPr>
          <w:b/>
          <w:bCs/>
          <w:sz w:val="28"/>
          <w:szCs w:val="28"/>
        </w:rPr>
      </w:pPr>
    </w:p>
    <w:p w:rsidR="00CD72A2" w:rsidRPr="00D25017" w:rsidRDefault="00CD72A2" w:rsidP="00D01578">
      <w:pPr>
        <w:ind w:firstLine="709"/>
        <w:jc w:val="both"/>
        <w:rPr>
          <w:b/>
          <w:bCs/>
          <w:sz w:val="28"/>
          <w:szCs w:val="28"/>
        </w:rPr>
      </w:pPr>
    </w:p>
    <w:p w:rsidR="00CD72A2" w:rsidRPr="00D25017" w:rsidRDefault="00CD72A2" w:rsidP="00D01578">
      <w:pPr>
        <w:ind w:firstLine="709"/>
        <w:jc w:val="both"/>
        <w:rPr>
          <w:b/>
          <w:bCs/>
          <w:sz w:val="28"/>
          <w:szCs w:val="28"/>
        </w:rPr>
      </w:pPr>
      <w:r w:rsidRPr="00D25017">
        <w:rPr>
          <w:b/>
          <w:bCs/>
          <w:sz w:val="28"/>
          <w:szCs w:val="28"/>
        </w:rPr>
        <w:t>5.2. Анальгезирующие средства</w:t>
      </w:r>
    </w:p>
    <w:p w:rsidR="00CD72A2" w:rsidRPr="00D25017" w:rsidRDefault="00CD72A2" w:rsidP="00D01578">
      <w:pPr>
        <w:ind w:firstLine="709"/>
        <w:jc w:val="both"/>
        <w:rPr>
          <w:sz w:val="28"/>
          <w:szCs w:val="28"/>
        </w:rPr>
      </w:pPr>
      <w:r w:rsidRPr="00D25017">
        <w:rPr>
          <w:sz w:val="28"/>
          <w:szCs w:val="28"/>
        </w:rPr>
        <w:t xml:space="preserve">Представления о системах восприятия и регулирования боли в организме. </w:t>
      </w:r>
      <w:proofErr w:type="spellStart"/>
      <w:r w:rsidRPr="00D25017">
        <w:rPr>
          <w:sz w:val="28"/>
          <w:szCs w:val="28"/>
        </w:rPr>
        <w:t>Ноцицептивная</w:t>
      </w:r>
      <w:proofErr w:type="spellEnd"/>
      <w:r w:rsidRPr="00D25017">
        <w:rPr>
          <w:sz w:val="28"/>
          <w:szCs w:val="28"/>
        </w:rPr>
        <w:t xml:space="preserve"> система – специфический и неспецифический пути проведения болевого импульса; медиаторы боли. </w:t>
      </w:r>
      <w:proofErr w:type="spellStart"/>
      <w:r w:rsidRPr="00D25017">
        <w:rPr>
          <w:sz w:val="28"/>
          <w:szCs w:val="28"/>
        </w:rPr>
        <w:t>Антиноцицептивная</w:t>
      </w:r>
      <w:proofErr w:type="spellEnd"/>
      <w:r w:rsidRPr="00D25017">
        <w:rPr>
          <w:sz w:val="28"/>
          <w:szCs w:val="28"/>
        </w:rPr>
        <w:t xml:space="preserve"> система, медиаторы </w:t>
      </w:r>
      <w:proofErr w:type="spellStart"/>
      <w:r w:rsidRPr="00D25017">
        <w:rPr>
          <w:sz w:val="28"/>
          <w:szCs w:val="28"/>
        </w:rPr>
        <w:t>антиноцицептивной</w:t>
      </w:r>
      <w:proofErr w:type="spellEnd"/>
      <w:r w:rsidRPr="00D25017">
        <w:rPr>
          <w:sz w:val="28"/>
          <w:szCs w:val="28"/>
        </w:rPr>
        <w:t xml:space="preserve"> системы и их предшественники. Опиатные рецепторы – локализация, гетерогенность</w:t>
      </w:r>
      <w:proofErr w:type="gramStart"/>
      <w:r w:rsidRPr="00D25017">
        <w:rPr>
          <w:sz w:val="28"/>
          <w:szCs w:val="28"/>
        </w:rPr>
        <w:t xml:space="preserve"> (</w:t>
      </w:r>
      <w:r w:rsidRPr="00D25017">
        <w:rPr>
          <w:sz w:val="28"/>
          <w:szCs w:val="28"/>
        </w:rPr>
        <w:sym w:font="Symbol" w:char="F06D"/>
      </w:r>
      <w:r w:rsidRPr="00D25017">
        <w:rPr>
          <w:sz w:val="28"/>
          <w:szCs w:val="28"/>
        </w:rPr>
        <w:t xml:space="preserve">-, </w:t>
      </w:r>
      <w:r w:rsidRPr="00D25017">
        <w:rPr>
          <w:sz w:val="28"/>
          <w:szCs w:val="28"/>
        </w:rPr>
        <w:sym w:font="Symbol" w:char="F06B"/>
      </w:r>
      <w:r w:rsidRPr="00D25017">
        <w:rPr>
          <w:sz w:val="28"/>
          <w:szCs w:val="28"/>
        </w:rPr>
        <w:t xml:space="preserve">-, </w:t>
      </w:r>
      <w:r w:rsidRPr="00D25017">
        <w:rPr>
          <w:sz w:val="28"/>
          <w:szCs w:val="28"/>
        </w:rPr>
        <w:sym w:font="Symbol" w:char="F064"/>
      </w:r>
      <w:r w:rsidRPr="00D25017">
        <w:rPr>
          <w:sz w:val="28"/>
          <w:szCs w:val="28"/>
        </w:rPr>
        <w:t xml:space="preserve">-, </w:t>
      </w:r>
      <w:r w:rsidRPr="00D25017">
        <w:rPr>
          <w:sz w:val="28"/>
          <w:szCs w:val="28"/>
        </w:rPr>
        <w:sym w:font="Symbol" w:char="F073"/>
      </w:r>
      <w:r w:rsidRPr="00D25017">
        <w:rPr>
          <w:sz w:val="28"/>
          <w:szCs w:val="28"/>
        </w:rPr>
        <w:t xml:space="preserve">- ), </w:t>
      </w:r>
      <w:proofErr w:type="gramEnd"/>
      <w:r w:rsidRPr="00D25017">
        <w:rPr>
          <w:sz w:val="28"/>
          <w:szCs w:val="28"/>
        </w:rPr>
        <w:t xml:space="preserve">эффекты активации. </w:t>
      </w:r>
    </w:p>
    <w:p w:rsidR="00CD72A2" w:rsidRPr="00D25017" w:rsidRDefault="00CD72A2" w:rsidP="00D01578">
      <w:pPr>
        <w:tabs>
          <w:tab w:val="left" w:pos="397"/>
        </w:tabs>
        <w:ind w:left="746"/>
        <w:jc w:val="both"/>
        <w:rPr>
          <w:i/>
          <w:iCs/>
          <w:sz w:val="28"/>
          <w:szCs w:val="28"/>
        </w:rPr>
      </w:pPr>
      <w:r w:rsidRPr="00D25017">
        <w:rPr>
          <w:i/>
          <w:iCs/>
          <w:sz w:val="28"/>
          <w:szCs w:val="28"/>
        </w:rPr>
        <w:t>Наркотические анальгетики (</w:t>
      </w:r>
      <w:proofErr w:type="spellStart"/>
      <w:r w:rsidRPr="00D25017">
        <w:rPr>
          <w:i/>
          <w:iCs/>
          <w:sz w:val="28"/>
          <w:szCs w:val="28"/>
        </w:rPr>
        <w:t>опиоиды</w:t>
      </w:r>
      <w:proofErr w:type="spellEnd"/>
      <w:r w:rsidRPr="00D25017">
        <w:rPr>
          <w:i/>
          <w:iCs/>
          <w:sz w:val="28"/>
          <w:szCs w:val="28"/>
        </w:rPr>
        <w:t xml:space="preserve">) и их антагонисты. </w:t>
      </w:r>
    </w:p>
    <w:p w:rsidR="00CD72A2" w:rsidRPr="00D25017" w:rsidRDefault="00CD72A2" w:rsidP="00D01578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5017">
        <w:rPr>
          <w:rFonts w:ascii="Times New Roman" w:hAnsi="Times New Roman" w:cs="Times New Roman"/>
          <w:sz w:val="28"/>
          <w:szCs w:val="28"/>
        </w:rPr>
        <w:t xml:space="preserve">Агонисты опиоидных рецепторов: морфин, кодеин,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тримеперидин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фентанил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метадон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D72A2" w:rsidRPr="00D25017" w:rsidRDefault="00CD72A2" w:rsidP="00D01578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5017">
        <w:rPr>
          <w:rFonts w:ascii="Times New Roman" w:hAnsi="Times New Roman" w:cs="Times New Roman"/>
          <w:sz w:val="28"/>
          <w:szCs w:val="28"/>
        </w:rPr>
        <w:t>Агонисты-антагонисты (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пентазоцин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) и </w:t>
      </w:r>
      <w:proofErr w:type="gramStart"/>
      <w:r w:rsidRPr="00D25017">
        <w:rPr>
          <w:rFonts w:ascii="Times New Roman" w:hAnsi="Times New Roman" w:cs="Times New Roman"/>
          <w:sz w:val="28"/>
          <w:szCs w:val="28"/>
        </w:rPr>
        <w:t>частичные</w:t>
      </w:r>
      <w:proofErr w:type="gramEnd"/>
      <w:r w:rsidRPr="00D25017">
        <w:rPr>
          <w:rFonts w:ascii="Times New Roman" w:hAnsi="Times New Roman" w:cs="Times New Roman"/>
          <w:sz w:val="28"/>
          <w:szCs w:val="28"/>
        </w:rPr>
        <w:t xml:space="preserve"> агонисты опиоидных рецепторов (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бупренорфин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>).</w:t>
      </w:r>
    </w:p>
    <w:p w:rsidR="00CD72A2" w:rsidRPr="00D25017" w:rsidRDefault="00CD72A2" w:rsidP="00D01578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5017">
        <w:rPr>
          <w:rFonts w:ascii="Times New Roman" w:hAnsi="Times New Roman" w:cs="Times New Roman"/>
          <w:sz w:val="28"/>
          <w:szCs w:val="28"/>
        </w:rPr>
        <w:t xml:space="preserve">Антагонисты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опиоидов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налоксон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налтрексон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D72A2" w:rsidRPr="00D25017" w:rsidRDefault="00CD72A2" w:rsidP="00D01578">
      <w:pPr>
        <w:ind w:firstLine="709"/>
        <w:jc w:val="both"/>
        <w:rPr>
          <w:sz w:val="28"/>
          <w:szCs w:val="28"/>
        </w:rPr>
      </w:pPr>
      <w:r w:rsidRPr="00D25017">
        <w:rPr>
          <w:sz w:val="28"/>
          <w:szCs w:val="28"/>
        </w:rPr>
        <w:t xml:space="preserve">Молекулярные и клеточные механизмы действия, основные фармакологические эффекты. </w:t>
      </w:r>
      <w:proofErr w:type="spellStart"/>
      <w:r w:rsidRPr="00D25017">
        <w:rPr>
          <w:sz w:val="28"/>
          <w:szCs w:val="28"/>
        </w:rPr>
        <w:t>Фармакокинетика</w:t>
      </w:r>
      <w:proofErr w:type="spellEnd"/>
      <w:r w:rsidRPr="00D25017">
        <w:rPr>
          <w:sz w:val="28"/>
          <w:szCs w:val="28"/>
        </w:rPr>
        <w:t xml:space="preserve"> </w:t>
      </w:r>
      <w:proofErr w:type="spellStart"/>
      <w:r w:rsidRPr="00D25017">
        <w:rPr>
          <w:sz w:val="28"/>
          <w:szCs w:val="28"/>
        </w:rPr>
        <w:t>опиоидов</w:t>
      </w:r>
      <w:proofErr w:type="spellEnd"/>
      <w:r w:rsidRPr="00D25017">
        <w:rPr>
          <w:sz w:val="28"/>
          <w:szCs w:val="28"/>
        </w:rPr>
        <w:t xml:space="preserve">. Характеристика основных групп </w:t>
      </w:r>
      <w:proofErr w:type="spellStart"/>
      <w:r w:rsidRPr="00D25017">
        <w:rPr>
          <w:sz w:val="28"/>
          <w:szCs w:val="28"/>
        </w:rPr>
        <w:t>опиоидов</w:t>
      </w:r>
      <w:proofErr w:type="spellEnd"/>
      <w:r w:rsidRPr="00D25017">
        <w:rPr>
          <w:sz w:val="28"/>
          <w:szCs w:val="28"/>
        </w:rPr>
        <w:t xml:space="preserve">. Области медицинского применения наркотических анальгетиков. Побочные и токсические эффекты. Острое отравление </w:t>
      </w:r>
      <w:proofErr w:type="spellStart"/>
      <w:r w:rsidRPr="00D25017">
        <w:rPr>
          <w:sz w:val="28"/>
          <w:szCs w:val="28"/>
        </w:rPr>
        <w:t>опиоидами</w:t>
      </w:r>
      <w:proofErr w:type="spellEnd"/>
      <w:r w:rsidRPr="00D25017">
        <w:rPr>
          <w:sz w:val="28"/>
          <w:szCs w:val="28"/>
        </w:rPr>
        <w:t xml:space="preserve"> и принципы его фармакотерапии. Хроническая токсичность и лекарственная зависимость. Принципы фармакотерапии наркомании и абстинентного синдрома. Лекарственные взаимодействия </w:t>
      </w:r>
      <w:proofErr w:type="spellStart"/>
      <w:r w:rsidRPr="00D25017">
        <w:rPr>
          <w:sz w:val="28"/>
          <w:szCs w:val="28"/>
        </w:rPr>
        <w:t>опиоидов</w:t>
      </w:r>
      <w:proofErr w:type="spellEnd"/>
      <w:r w:rsidRPr="00D25017">
        <w:rPr>
          <w:sz w:val="28"/>
          <w:szCs w:val="28"/>
        </w:rPr>
        <w:t>.</w:t>
      </w:r>
    </w:p>
    <w:p w:rsidR="00CD72A2" w:rsidRPr="002275C9" w:rsidRDefault="00CD72A2" w:rsidP="0037260A">
      <w:pPr>
        <w:pStyle w:val="a3"/>
        <w:tabs>
          <w:tab w:val="left" w:pos="397"/>
        </w:tabs>
        <w:ind w:firstLine="709"/>
        <w:jc w:val="both"/>
        <w:rPr>
          <w:b/>
          <w:bCs/>
          <w:sz w:val="28"/>
          <w:szCs w:val="28"/>
          <w:lang w:val="ru-RU"/>
        </w:rPr>
      </w:pPr>
      <w:r w:rsidRPr="002275C9">
        <w:rPr>
          <w:i/>
          <w:iCs/>
          <w:sz w:val="28"/>
          <w:szCs w:val="28"/>
          <w:lang w:val="ru-RU"/>
        </w:rPr>
        <w:t xml:space="preserve">Ненаркотические анальгетики </w:t>
      </w:r>
      <w:r w:rsidRPr="002275C9">
        <w:rPr>
          <w:sz w:val="28"/>
          <w:szCs w:val="28"/>
          <w:lang w:val="ru-RU"/>
        </w:rPr>
        <w:t>(</w:t>
      </w:r>
      <w:proofErr w:type="spellStart"/>
      <w:r w:rsidRPr="002275C9">
        <w:rPr>
          <w:sz w:val="28"/>
          <w:szCs w:val="28"/>
          <w:lang w:val="ru-RU"/>
        </w:rPr>
        <w:t>нефопам</w:t>
      </w:r>
      <w:proofErr w:type="spellEnd"/>
      <w:r w:rsidRPr="002275C9">
        <w:rPr>
          <w:sz w:val="28"/>
          <w:szCs w:val="28"/>
          <w:lang w:val="ru-RU"/>
        </w:rPr>
        <w:t xml:space="preserve">, парацетамол, ибупрофен, </w:t>
      </w:r>
      <w:proofErr w:type="spellStart"/>
      <w:r w:rsidRPr="002275C9">
        <w:rPr>
          <w:sz w:val="28"/>
          <w:szCs w:val="28"/>
          <w:lang w:val="ru-RU"/>
        </w:rPr>
        <w:t>кеторолак</w:t>
      </w:r>
      <w:proofErr w:type="spellEnd"/>
      <w:r w:rsidRPr="002275C9">
        <w:rPr>
          <w:sz w:val="28"/>
          <w:szCs w:val="28"/>
          <w:lang w:val="ru-RU"/>
        </w:rPr>
        <w:t>, ацетилсалициловая кислота, комбинированные средства)</w:t>
      </w:r>
      <w:r w:rsidRPr="002275C9">
        <w:rPr>
          <w:i/>
          <w:iCs/>
          <w:sz w:val="28"/>
          <w:szCs w:val="28"/>
          <w:lang w:val="ru-RU"/>
        </w:rPr>
        <w:t xml:space="preserve"> </w:t>
      </w:r>
      <w:r w:rsidRPr="002275C9">
        <w:rPr>
          <w:sz w:val="28"/>
          <w:szCs w:val="28"/>
          <w:lang w:val="ru-RU"/>
        </w:rPr>
        <w:t xml:space="preserve">и </w:t>
      </w:r>
      <w:r w:rsidRPr="002275C9">
        <w:rPr>
          <w:i/>
          <w:iCs/>
          <w:sz w:val="28"/>
          <w:szCs w:val="28"/>
          <w:lang w:val="ru-RU"/>
        </w:rPr>
        <w:t xml:space="preserve">анальгетики смешанного типа действия </w:t>
      </w:r>
      <w:r w:rsidRPr="002275C9">
        <w:rPr>
          <w:sz w:val="28"/>
          <w:szCs w:val="28"/>
          <w:lang w:val="ru-RU"/>
        </w:rPr>
        <w:t>(</w:t>
      </w:r>
      <w:proofErr w:type="spellStart"/>
      <w:r w:rsidRPr="002275C9">
        <w:rPr>
          <w:sz w:val="28"/>
          <w:szCs w:val="28"/>
          <w:lang w:val="ru-RU"/>
        </w:rPr>
        <w:t>трамадол</w:t>
      </w:r>
      <w:proofErr w:type="spellEnd"/>
      <w:r w:rsidRPr="002275C9">
        <w:rPr>
          <w:sz w:val="28"/>
          <w:szCs w:val="28"/>
          <w:lang w:val="ru-RU"/>
        </w:rPr>
        <w:t>)</w:t>
      </w:r>
      <w:r w:rsidRPr="002275C9">
        <w:rPr>
          <w:i/>
          <w:iCs/>
          <w:sz w:val="28"/>
          <w:szCs w:val="28"/>
          <w:lang w:val="ru-RU"/>
        </w:rPr>
        <w:t xml:space="preserve">. </w:t>
      </w:r>
      <w:r w:rsidRPr="002275C9">
        <w:rPr>
          <w:sz w:val="28"/>
          <w:szCs w:val="28"/>
          <w:lang w:val="ru-RU"/>
        </w:rPr>
        <w:t>Механизмы болеутоляющего действия, применение, побочные эффекты, противопоказания. Сравнительная характеристика ненаркотических и наркотических анальгетиков. Понятие о нейролептаналгезии.</w:t>
      </w:r>
    </w:p>
    <w:p w:rsidR="00CD72A2" w:rsidRPr="00D25017" w:rsidRDefault="00CD72A2" w:rsidP="00D01578">
      <w:pPr>
        <w:tabs>
          <w:tab w:val="left" w:pos="397"/>
        </w:tabs>
        <w:ind w:left="746"/>
        <w:jc w:val="both"/>
        <w:rPr>
          <w:i/>
          <w:iCs/>
          <w:sz w:val="28"/>
          <w:szCs w:val="28"/>
        </w:rPr>
      </w:pPr>
      <w:r w:rsidRPr="00D25017">
        <w:rPr>
          <w:i/>
          <w:iCs/>
          <w:sz w:val="28"/>
          <w:szCs w:val="28"/>
        </w:rPr>
        <w:t xml:space="preserve">Средства, используемые при </w:t>
      </w:r>
      <w:proofErr w:type="spellStart"/>
      <w:r w:rsidRPr="00D25017">
        <w:rPr>
          <w:i/>
          <w:iCs/>
          <w:sz w:val="28"/>
          <w:szCs w:val="28"/>
        </w:rPr>
        <w:t>нейропатических</w:t>
      </w:r>
      <w:proofErr w:type="spellEnd"/>
      <w:r w:rsidRPr="00D25017">
        <w:rPr>
          <w:i/>
          <w:iCs/>
          <w:sz w:val="28"/>
          <w:szCs w:val="28"/>
        </w:rPr>
        <w:t xml:space="preserve"> болевых синдромах.</w:t>
      </w:r>
    </w:p>
    <w:p w:rsidR="00CD72A2" w:rsidRPr="00D25017" w:rsidRDefault="00CD72A2" w:rsidP="00D01578">
      <w:pPr>
        <w:pStyle w:val="a7"/>
        <w:tabs>
          <w:tab w:val="left" w:pos="709"/>
        </w:tabs>
        <w:autoSpaceDE w:val="0"/>
        <w:autoSpaceDN w:val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25017">
        <w:rPr>
          <w:rFonts w:ascii="Times New Roman" w:hAnsi="Times New Roman" w:cs="Times New Roman"/>
          <w:sz w:val="28"/>
          <w:szCs w:val="28"/>
        </w:rPr>
        <w:tab/>
        <w:t xml:space="preserve">Средства для купирования острых приступов </w:t>
      </w:r>
      <w:r w:rsidRPr="008B536E">
        <w:rPr>
          <w:rFonts w:ascii="Times New Roman" w:hAnsi="Times New Roman" w:cs="Times New Roman"/>
          <w:sz w:val="28"/>
          <w:szCs w:val="28"/>
        </w:rPr>
        <w:t xml:space="preserve">мигрени: </w:t>
      </w:r>
      <w:r w:rsidRPr="00D25017">
        <w:rPr>
          <w:rFonts w:ascii="Times New Roman" w:hAnsi="Times New Roman" w:cs="Times New Roman"/>
          <w:sz w:val="28"/>
          <w:szCs w:val="28"/>
        </w:rPr>
        <w:t>ацетилсалициловая кислота, парацетамол, агонисты 5НТ</w:t>
      </w:r>
      <w:r w:rsidRPr="00D25017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D25017">
        <w:rPr>
          <w:rFonts w:ascii="Times New Roman" w:hAnsi="Times New Roman" w:cs="Times New Roman"/>
          <w:sz w:val="28"/>
          <w:szCs w:val="28"/>
        </w:rPr>
        <w:t>-рецепторов (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суматриптан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), алкалоиды спорыньи (эрготамин), противорвотные средства (метоклопрамид). Средства для профилактики приступов мигрени: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пизотифен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D25017">
        <w:rPr>
          <w:rFonts w:ascii="Times New Roman" w:hAnsi="Times New Roman" w:cs="Times New Roman"/>
          <w:sz w:val="28"/>
          <w:szCs w:val="28"/>
        </w:rPr>
        <w:sym w:font="Symbol" w:char="F062"/>
      </w:r>
      <w:r w:rsidRPr="00D25017">
        <w:rPr>
          <w:rFonts w:ascii="Times New Roman" w:hAnsi="Times New Roman" w:cs="Times New Roman"/>
          <w:sz w:val="28"/>
          <w:szCs w:val="28"/>
        </w:rPr>
        <w:t>-</w:t>
      </w:r>
      <w:proofErr w:type="spellStart"/>
      <w:proofErr w:type="gramEnd"/>
      <w:r w:rsidRPr="00D25017">
        <w:rPr>
          <w:rFonts w:ascii="Times New Roman" w:hAnsi="Times New Roman" w:cs="Times New Roman"/>
          <w:sz w:val="28"/>
          <w:szCs w:val="28"/>
        </w:rPr>
        <w:t>адреноблокаторы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трициклические антидепрессанты, блокаторы кальциевых каналов,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ципрогептадин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D72A2" w:rsidRPr="00D25017" w:rsidRDefault="00CD72A2" w:rsidP="00D01578">
      <w:pPr>
        <w:pStyle w:val="a7"/>
        <w:tabs>
          <w:tab w:val="left" w:pos="709"/>
        </w:tabs>
        <w:autoSpaceDE w:val="0"/>
        <w:autoSpaceDN w:val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25017">
        <w:rPr>
          <w:rFonts w:ascii="Times New Roman" w:hAnsi="Times New Roman" w:cs="Times New Roman"/>
          <w:sz w:val="28"/>
          <w:szCs w:val="28"/>
        </w:rPr>
        <w:tab/>
        <w:t xml:space="preserve">Средства для лечения острых и хронических болевых синдромов (вспомогательные средства):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клонидин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амитриптилин,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карбамазепин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кортикостероиды,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баклофен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дифенгидрамин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. Механизмы болеутоляющего действия, применение. </w:t>
      </w:r>
    </w:p>
    <w:p w:rsidR="00CD72A2" w:rsidRPr="00D25017" w:rsidRDefault="00CD72A2" w:rsidP="00D01578">
      <w:pPr>
        <w:ind w:firstLine="709"/>
        <w:jc w:val="both"/>
        <w:rPr>
          <w:b/>
          <w:bCs/>
          <w:sz w:val="28"/>
          <w:szCs w:val="28"/>
        </w:rPr>
      </w:pPr>
      <w:r w:rsidRPr="00D25017">
        <w:rPr>
          <w:b/>
          <w:bCs/>
          <w:sz w:val="28"/>
          <w:szCs w:val="28"/>
        </w:rPr>
        <w:t xml:space="preserve">5.3. Противосудорожные и </w:t>
      </w:r>
      <w:proofErr w:type="spellStart"/>
      <w:r w:rsidRPr="00D25017">
        <w:rPr>
          <w:b/>
          <w:bCs/>
          <w:sz w:val="28"/>
          <w:szCs w:val="28"/>
        </w:rPr>
        <w:t>противопаркинсонические</w:t>
      </w:r>
      <w:proofErr w:type="spellEnd"/>
      <w:r w:rsidRPr="00D25017">
        <w:rPr>
          <w:b/>
          <w:bCs/>
          <w:sz w:val="28"/>
          <w:szCs w:val="28"/>
        </w:rPr>
        <w:t xml:space="preserve"> средства</w:t>
      </w:r>
    </w:p>
    <w:p w:rsidR="00CD72A2" w:rsidRPr="002275C9" w:rsidRDefault="00CD72A2" w:rsidP="00D01578">
      <w:pPr>
        <w:pStyle w:val="a3"/>
        <w:tabs>
          <w:tab w:val="left" w:pos="397"/>
        </w:tabs>
        <w:ind w:firstLine="709"/>
        <w:jc w:val="both"/>
        <w:rPr>
          <w:b/>
          <w:bCs/>
          <w:sz w:val="28"/>
          <w:szCs w:val="28"/>
          <w:lang w:val="ru-RU"/>
        </w:rPr>
      </w:pPr>
      <w:r w:rsidRPr="002275C9">
        <w:rPr>
          <w:i/>
          <w:iCs/>
          <w:sz w:val="28"/>
          <w:szCs w:val="28"/>
          <w:lang w:val="ru-RU"/>
        </w:rPr>
        <w:t xml:space="preserve">Противосудорожные (противоэпилептические) средства: </w:t>
      </w:r>
      <w:proofErr w:type="spellStart"/>
      <w:r w:rsidRPr="002275C9">
        <w:rPr>
          <w:sz w:val="28"/>
          <w:szCs w:val="28"/>
          <w:lang w:val="ru-RU"/>
        </w:rPr>
        <w:t>вальпроевая</w:t>
      </w:r>
      <w:proofErr w:type="spellEnd"/>
      <w:r w:rsidRPr="002275C9">
        <w:rPr>
          <w:sz w:val="28"/>
          <w:szCs w:val="28"/>
          <w:lang w:val="ru-RU"/>
        </w:rPr>
        <w:t xml:space="preserve"> кислота, </w:t>
      </w:r>
      <w:proofErr w:type="spellStart"/>
      <w:r w:rsidRPr="002275C9">
        <w:rPr>
          <w:sz w:val="28"/>
          <w:szCs w:val="28"/>
          <w:lang w:val="ru-RU"/>
        </w:rPr>
        <w:t>карбамазепин</w:t>
      </w:r>
      <w:proofErr w:type="spellEnd"/>
      <w:r w:rsidRPr="002275C9">
        <w:rPr>
          <w:sz w:val="28"/>
          <w:szCs w:val="28"/>
          <w:lang w:val="ru-RU"/>
        </w:rPr>
        <w:t xml:space="preserve">, </w:t>
      </w:r>
      <w:proofErr w:type="spellStart"/>
      <w:r w:rsidRPr="002275C9">
        <w:rPr>
          <w:sz w:val="28"/>
          <w:szCs w:val="28"/>
          <w:lang w:val="ru-RU"/>
        </w:rPr>
        <w:t>фенитоин</w:t>
      </w:r>
      <w:proofErr w:type="spellEnd"/>
      <w:r w:rsidRPr="002275C9">
        <w:rPr>
          <w:sz w:val="28"/>
          <w:szCs w:val="28"/>
          <w:lang w:val="ru-RU"/>
        </w:rPr>
        <w:t xml:space="preserve">, </w:t>
      </w:r>
      <w:proofErr w:type="spellStart"/>
      <w:r w:rsidRPr="002275C9">
        <w:rPr>
          <w:sz w:val="28"/>
          <w:szCs w:val="28"/>
          <w:lang w:val="ru-RU"/>
        </w:rPr>
        <w:t>этосуксимид</w:t>
      </w:r>
      <w:proofErr w:type="spellEnd"/>
      <w:r w:rsidRPr="002275C9">
        <w:rPr>
          <w:sz w:val="28"/>
          <w:szCs w:val="28"/>
          <w:lang w:val="ru-RU"/>
        </w:rPr>
        <w:t xml:space="preserve">, </w:t>
      </w:r>
      <w:proofErr w:type="spellStart"/>
      <w:r w:rsidRPr="002275C9">
        <w:rPr>
          <w:sz w:val="28"/>
          <w:szCs w:val="28"/>
          <w:lang w:val="ru-RU"/>
        </w:rPr>
        <w:t>фенобарбитал</w:t>
      </w:r>
      <w:proofErr w:type="spellEnd"/>
      <w:r w:rsidRPr="002275C9">
        <w:rPr>
          <w:sz w:val="28"/>
          <w:szCs w:val="28"/>
          <w:lang w:val="ru-RU"/>
        </w:rPr>
        <w:t xml:space="preserve">; механизмы действия, применение, побочные эффекты. </w:t>
      </w:r>
    </w:p>
    <w:p w:rsidR="00CD72A2" w:rsidRPr="002275C9" w:rsidRDefault="00CD72A2" w:rsidP="00D01578">
      <w:pPr>
        <w:pStyle w:val="a3"/>
        <w:tabs>
          <w:tab w:val="left" w:pos="397"/>
        </w:tabs>
        <w:ind w:firstLine="709"/>
        <w:jc w:val="both"/>
        <w:rPr>
          <w:b/>
          <w:bCs/>
          <w:sz w:val="28"/>
          <w:szCs w:val="28"/>
          <w:lang w:val="ru-RU"/>
        </w:rPr>
      </w:pPr>
      <w:proofErr w:type="spellStart"/>
      <w:r w:rsidRPr="002275C9">
        <w:rPr>
          <w:i/>
          <w:iCs/>
          <w:sz w:val="28"/>
          <w:szCs w:val="28"/>
          <w:lang w:val="ru-RU"/>
        </w:rPr>
        <w:t>Противопаркинсонические</w:t>
      </w:r>
      <w:proofErr w:type="spellEnd"/>
      <w:r w:rsidRPr="002275C9">
        <w:rPr>
          <w:i/>
          <w:iCs/>
          <w:sz w:val="28"/>
          <w:szCs w:val="28"/>
          <w:lang w:val="ru-RU"/>
        </w:rPr>
        <w:t xml:space="preserve"> средства: </w:t>
      </w:r>
      <w:proofErr w:type="spellStart"/>
      <w:r w:rsidRPr="002275C9">
        <w:rPr>
          <w:sz w:val="28"/>
          <w:szCs w:val="28"/>
          <w:lang w:val="ru-RU"/>
        </w:rPr>
        <w:t>левадопа</w:t>
      </w:r>
      <w:proofErr w:type="spellEnd"/>
      <w:r w:rsidRPr="002275C9">
        <w:rPr>
          <w:sz w:val="28"/>
          <w:szCs w:val="28"/>
          <w:lang w:val="ru-RU"/>
        </w:rPr>
        <w:t xml:space="preserve">, </w:t>
      </w:r>
      <w:proofErr w:type="spellStart"/>
      <w:r w:rsidRPr="002275C9">
        <w:rPr>
          <w:sz w:val="28"/>
          <w:szCs w:val="28"/>
          <w:lang w:val="ru-RU"/>
        </w:rPr>
        <w:t>селегилин</w:t>
      </w:r>
      <w:proofErr w:type="spellEnd"/>
      <w:r w:rsidRPr="002275C9">
        <w:rPr>
          <w:sz w:val="28"/>
          <w:szCs w:val="28"/>
          <w:lang w:val="ru-RU"/>
        </w:rPr>
        <w:t xml:space="preserve">, </w:t>
      </w:r>
      <w:proofErr w:type="spellStart"/>
      <w:r w:rsidRPr="002275C9">
        <w:rPr>
          <w:sz w:val="28"/>
          <w:szCs w:val="28"/>
          <w:lang w:val="ru-RU"/>
        </w:rPr>
        <w:t>прамипексол</w:t>
      </w:r>
      <w:proofErr w:type="spellEnd"/>
      <w:r w:rsidRPr="002275C9">
        <w:rPr>
          <w:sz w:val="28"/>
          <w:szCs w:val="28"/>
          <w:lang w:val="ru-RU"/>
        </w:rPr>
        <w:t xml:space="preserve">, </w:t>
      </w:r>
      <w:proofErr w:type="spellStart"/>
      <w:r w:rsidRPr="002275C9">
        <w:rPr>
          <w:sz w:val="28"/>
          <w:szCs w:val="28"/>
          <w:lang w:val="ru-RU"/>
        </w:rPr>
        <w:t>тригексифенидил</w:t>
      </w:r>
      <w:proofErr w:type="spellEnd"/>
      <w:r w:rsidRPr="002275C9">
        <w:rPr>
          <w:sz w:val="28"/>
          <w:szCs w:val="28"/>
          <w:lang w:val="ru-RU"/>
        </w:rPr>
        <w:t>. Применение ингибиторов ДОФА-</w:t>
      </w:r>
      <w:proofErr w:type="spellStart"/>
      <w:r w:rsidRPr="002275C9">
        <w:rPr>
          <w:sz w:val="28"/>
          <w:szCs w:val="28"/>
          <w:lang w:val="ru-RU"/>
        </w:rPr>
        <w:t>декарбоксилазы</w:t>
      </w:r>
      <w:proofErr w:type="spellEnd"/>
      <w:r w:rsidRPr="002275C9">
        <w:rPr>
          <w:sz w:val="28"/>
          <w:szCs w:val="28"/>
          <w:lang w:val="ru-RU"/>
        </w:rPr>
        <w:t xml:space="preserve"> (</w:t>
      </w:r>
      <w:proofErr w:type="spellStart"/>
      <w:r w:rsidRPr="002275C9">
        <w:rPr>
          <w:sz w:val="28"/>
          <w:szCs w:val="28"/>
          <w:lang w:val="ru-RU"/>
        </w:rPr>
        <w:t>карбидопа</w:t>
      </w:r>
      <w:proofErr w:type="spellEnd"/>
      <w:r w:rsidRPr="002275C9">
        <w:rPr>
          <w:sz w:val="28"/>
          <w:szCs w:val="28"/>
          <w:lang w:val="ru-RU"/>
        </w:rPr>
        <w:t xml:space="preserve">, </w:t>
      </w:r>
      <w:proofErr w:type="spellStart"/>
      <w:r w:rsidRPr="002275C9">
        <w:rPr>
          <w:sz w:val="28"/>
          <w:szCs w:val="28"/>
          <w:lang w:val="ru-RU"/>
        </w:rPr>
        <w:t>бенсеразид</w:t>
      </w:r>
      <w:proofErr w:type="spellEnd"/>
      <w:r w:rsidRPr="002275C9">
        <w:rPr>
          <w:sz w:val="28"/>
          <w:szCs w:val="28"/>
          <w:lang w:val="ru-RU"/>
        </w:rPr>
        <w:t>) и ингибиторов КОМТ (</w:t>
      </w:r>
      <w:proofErr w:type="spellStart"/>
      <w:r w:rsidRPr="002275C9">
        <w:rPr>
          <w:sz w:val="28"/>
          <w:szCs w:val="28"/>
          <w:lang w:val="ru-RU"/>
        </w:rPr>
        <w:t>энтакапон</w:t>
      </w:r>
      <w:proofErr w:type="spellEnd"/>
      <w:r w:rsidRPr="002275C9">
        <w:rPr>
          <w:sz w:val="28"/>
          <w:szCs w:val="28"/>
          <w:lang w:val="ru-RU"/>
        </w:rPr>
        <w:t xml:space="preserve">) для уменьшения </w:t>
      </w:r>
      <w:r w:rsidRPr="002275C9">
        <w:rPr>
          <w:sz w:val="28"/>
          <w:szCs w:val="28"/>
          <w:lang w:val="ru-RU"/>
        </w:rPr>
        <w:lastRenderedPageBreak/>
        <w:t xml:space="preserve">побочного действия и повышения эффективности </w:t>
      </w:r>
      <w:proofErr w:type="spellStart"/>
      <w:r w:rsidRPr="002275C9">
        <w:rPr>
          <w:sz w:val="28"/>
          <w:szCs w:val="28"/>
          <w:lang w:val="ru-RU"/>
        </w:rPr>
        <w:t>леводопы</w:t>
      </w:r>
      <w:proofErr w:type="spellEnd"/>
      <w:r w:rsidRPr="002275C9">
        <w:rPr>
          <w:sz w:val="28"/>
          <w:szCs w:val="28"/>
          <w:lang w:val="ru-RU"/>
        </w:rPr>
        <w:t xml:space="preserve">. Принципы лекарственной коррекции экстрапирамидных расстройств. </w:t>
      </w:r>
    </w:p>
    <w:p w:rsidR="00CD72A2" w:rsidRPr="00D25017" w:rsidRDefault="00CD72A2" w:rsidP="00D01578">
      <w:pPr>
        <w:ind w:firstLine="709"/>
        <w:jc w:val="both"/>
        <w:rPr>
          <w:b/>
          <w:bCs/>
          <w:sz w:val="28"/>
          <w:szCs w:val="28"/>
        </w:rPr>
      </w:pPr>
      <w:r w:rsidRPr="00D25017">
        <w:rPr>
          <w:b/>
          <w:bCs/>
          <w:sz w:val="28"/>
          <w:szCs w:val="28"/>
        </w:rPr>
        <w:t>5.4. Психотропные средства</w:t>
      </w:r>
    </w:p>
    <w:p w:rsidR="00CD72A2" w:rsidRPr="00D25017" w:rsidRDefault="00CD72A2" w:rsidP="00D01578">
      <w:pPr>
        <w:ind w:firstLine="709"/>
        <w:jc w:val="both"/>
        <w:rPr>
          <w:spacing w:val="-6"/>
          <w:sz w:val="28"/>
          <w:szCs w:val="28"/>
        </w:rPr>
      </w:pPr>
      <w:proofErr w:type="spellStart"/>
      <w:r w:rsidRPr="00D25017">
        <w:rPr>
          <w:i/>
          <w:iCs/>
          <w:spacing w:val="-6"/>
          <w:sz w:val="28"/>
          <w:szCs w:val="28"/>
        </w:rPr>
        <w:t>Анксиолитические</w:t>
      </w:r>
      <w:proofErr w:type="spellEnd"/>
      <w:r w:rsidRPr="00D25017">
        <w:rPr>
          <w:i/>
          <w:iCs/>
          <w:spacing w:val="-6"/>
          <w:sz w:val="28"/>
          <w:szCs w:val="28"/>
        </w:rPr>
        <w:t xml:space="preserve"> (транквилизаторы) и </w:t>
      </w:r>
      <w:proofErr w:type="spellStart"/>
      <w:r w:rsidRPr="00D25017">
        <w:rPr>
          <w:i/>
          <w:iCs/>
          <w:spacing w:val="-6"/>
          <w:sz w:val="28"/>
          <w:szCs w:val="28"/>
        </w:rPr>
        <w:t>седативно</w:t>
      </w:r>
      <w:proofErr w:type="spellEnd"/>
      <w:r w:rsidRPr="00D25017">
        <w:rPr>
          <w:i/>
          <w:iCs/>
          <w:spacing w:val="-6"/>
          <w:sz w:val="28"/>
          <w:szCs w:val="28"/>
        </w:rPr>
        <w:t>-гипногенные средства</w:t>
      </w:r>
      <w:r w:rsidRPr="00D25017">
        <w:rPr>
          <w:spacing w:val="-6"/>
          <w:sz w:val="28"/>
          <w:szCs w:val="28"/>
        </w:rPr>
        <w:t>.</w:t>
      </w:r>
    </w:p>
    <w:p w:rsidR="00CD72A2" w:rsidRPr="00D25017" w:rsidRDefault="00CD72A2" w:rsidP="00D01578">
      <w:pPr>
        <w:ind w:firstLine="709"/>
        <w:jc w:val="both"/>
        <w:rPr>
          <w:spacing w:val="-6"/>
          <w:sz w:val="28"/>
          <w:szCs w:val="28"/>
        </w:rPr>
      </w:pPr>
      <w:proofErr w:type="spellStart"/>
      <w:r w:rsidRPr="00D25017">
        <w:rPr>
          <w:spacing w:val="-6"/>
          <w:sz w:val="28"/>
          <w:szCs w:val="28"/>
        </w:rPr>
        <w:t>Анксиолитический</w:t>
      </w:r>
      <w:proofErr w:type="spellEnd"/>
      <w:r w:rsidRPr="00D25017">
        <w:rPr>
          <w:spacing w:val="-6"/>
          <w:sz w:val="28"/>
          <w:szCs w:val="28"/>
        </w:rPr>
        <w:t xml:space="preserve">, </w:t>
      </w:r>
      <w:proofErr w:type="gramStart"/>
      <w:r w:rsidRPr="00D25017">
        <w:rPr>
          <w:spacing w:val="-6"/>
          <w:sz w:val="28"/>
          <w:szCs w:val="28"/>
        </w:rPr>
        <w:t>седативный</w:t>
      </w:r>
      <w:proofErr w:type="gramEnd"/>
      <w:r w:rsidRPr="00D25017">
        <w:rPr>
          <w:spacing w:val="-6"/>
          <w:sz w:val="28"/>
          <w:szCs w:val="28"/>
        </w:rPr>
        <w:t xml:space="preserve"> и гипногенный эффекты – сущность, сходство и различия. Химические классы и фармакологические группы средств, применяемых при психоневротических расстройствах и нарушениях сна. </w:t>
      </w:r>
    </w:p>
    <w:p w:rsidR="00CD72A2" w:rsidRPr="00D25017" w:rsidRDefault="00CD72A2" w:rsidP="00D01578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proofErr w:type="spellStart"/>
      <w:r w:rsidRPr="00D25017">
        <w:rPr>
          <w:rFonts w:ascii="Times New Roman" w:hAnsi="Times New Roman" w:cs="Times New Roman"/>
          <w:spacing w:val="-6"/>
          <w:sz w:val="28"/>
          <w:szCs w:val="28"/>
        </w:rPr>
        <w:t>Анксиолитики</w:t>
      </w:r>
      <w:proofErr w:type="spellEnd"/>
      <w:r w:rsidRPr="00D25017">
        <w:rPr>
          <w:rFonts w:ascii="Times New Roman" w:hAnsi="Times New Roman" w:cs="Times New Roman"/>
          <w:spacing w:val="-6"/>
          <w:sz w:val="28"/>
          <w:szCs w:val="28"/>
        </w:rPr>
        <w:t xml:space="preserve">: </w:t>
      </w:r>
      <w:proofErr w:type="spellStart"/>
      <w:r w:rsidRPr="00D25017">
        <w:rPr>
          <w:rFonts w:ascii="Times New Roman" w:hAnsi="Times New Roman" w:cs="Times New Roman"/>
          <w:spacing w:val="-6"/>
          <w:sz w:val="28"/>
          <w:szCs w:val="28"/>
        </w:rPr>
        <w:t>алпразолам</w:t>
      </w:r>
      <w:proofErr w:type="spellEnd"/>
      <w:r w:rsidRPr="00D25017">
        <w:rPr>
          <w:rFonts w:ascii="Times New Roman" w:hAnsi="Times New Roman" w:cs="Times New Roman"/>
          <w:spacing w:val="-6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pacing w:val="-6"/>
          <w:sz w:val="28"/>
          <w:szCs w:val="28"/>
        </w:rPr>
        <w:t>диазепам</w:t>
      </w:r>
      <w:proofErr w:type="spellEnd"/>
      <w:r w:rsidRPr="00D25017">
        <w:rPr>
          <w:rFonts w:ascii="Times New Roman" w:hAnsi="Times New Roman" w:cs="Times New Roman"/>
          <w:spacing w:val="-6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pacing w:val="-6"/>
          <w:sz w:val="28"/>
          <w:szCs w:val="28"/>
        </w:rPr>
        <w:t>оксазепам</w:t>
      </w:r>
      <w:proofErr w:type="spellEnd"/>
      <w:r w:rsidRPr="00D25017">
        <w:rPr>
          <w:rFonts w:ascii="Times New Roman" w:hAnsi="Times New Roman" w:cs="Times New Roman"/>
          <w:spacing w:val="-6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pacing w:val="-6"/>
          <w:sz w:val="28"/>
          <w:szCs w:val="28"/>
        </w:rPr>
        <w:t>хлордиазепоксид</w:t>
      </w:r>
      <w:proofErr w:type="spellEnd"/>
      <w:r w:rsidRPr="00D25017">
        <w:rPr>
          <w:rFonts w:ascii="Times New Roman" w:hAnsi="Times New Roman" w:cs="Times New Roman"/>
          <w:spacing w:val="-6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pacing w:val="-6"/>
          <w:sz w:val="28"/>
          <w:szCs w:val="28"/>
        </w:rPr>
        <w:t>буспирона</w:t>
      </w:r>
      <w:proofErr w:type="spellEnd"/>
      <w:r w:rsidRPr="00D25017">
        <w:rPr>
          <w:rFonts w:ascii="Times New Roman" w:hAnsi="Times New Roman" w:cs="Times New Roman"/>
          <w:spacing w:val="-6"/>
          <w:sz w:val="28"/>
          <w:szCs w:val="28"/>
        </w:rPr>
        <w:t xml:space="preserve"> гидрохлорид.</w:t>
      </w:r>
    </w:p>
    <w:p w:rsidR="00CD72A2" w:rsidRPr="00D25017" w:rsidRDefault="00CD72A2" w:rsidP="00D01578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proofErr w:type="gramStart"/>
      <w:r w:rsidRPr="00D25017">
        <w:rPr>
          <w:rFonts w:ascii="Times New Roman" w:hAnsi="Times New Roman" w:cs="Times New Roman"/>
          <w:spacing w:val="-6"/>
          <w:sz w:val="28"/>
          <w:szCs w:val="28"/>
        </w:rPr>
        <w:t xml:space="preserve">Седативные (успокаивающие) средства: </w:t>
      </w:r>
      <w:proofErr w:type="spellStart"/>
      <w:r w:rsidRPr="00D25017">
        <w:rPr>
          <w:rFonts w:ascii="Times New Roman" w:hAnsi="Times New Roman" w:cs="Times New Roman"/>
          <w:spacing w:val="-6"/>
          <w:sz w:val="28"/>
          <w:szCs w:val="28"/>
        </w:rPr>
        <w:t>фитопрепараты</w:t>
      </w:r>
      <w:proofErr w:type="spellEnd"/>
      <w:r w:rsidRPr="00D25017">
        <w:rPr>
          <w:rFonts w:ascii="Times New Roman" w:hAnsi="Times New Roman" w:cs="Times New Roman"/>
          <w:spacing w:val="-6"/>
          <w:sz w:val="28"/>
          <w:szCs w:val="28"/>
        </w:rPr>
        <w:t xml:space="preserve"> (валерианы, пустырника); бромиды (натрия бромид); комбинированные средства (</w:t>
      </w:r>
      <w:proofErr w:type="spellStart"/>
      <w:r w:rsidRPr="00D25017">
        <w:rPr>
          <w:rFonts w:ascii="Times New Roman" w:hAnsi="Times New Roman" w:cs="Times New Roman"/>
          <w:spacing w:val="-6"/>
          <w:sz w:val="28"/>
          <w:szCs w:val="28"/>
        </w:rPr>
        <w:t>корвалол</w:t>
      </w:r>
      <w:proofErr w:type="spellEnd"/>
      <w:r w:rsidRPr="00D25017">
        <w:rPr>
          <w:rFonts w:ascii="Times New Roman" w:hAnsi="Times New Roman" w:cs="Times New Roman"/>
          <w:spacing w:val="-6"/>
          <w:sz w:val="28"/>
          <w:szCs w:val="28"/>
        </w:rPr>
        <w:t>).</w:t>
      </w:r>
      <w:proofErr w:type="gramEnd"/>
    </w:p>
    <w:p w:rsidR="00CD72A2" w:rsidRPr="00D25017" w:rsidRDefault="00CD72A2" w:rsidP="00D01578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D25017">
        <w:rPr>
          <w:rFonts w:ascii="Times New Roman" w:hAnsi="Times New Roman" w:cs="Times New Roman"/>
          <w:spacing w:val="-6"/>
          <w:sz w:val="28"/>
          <w:szCs w:val="28"/>
        </w:rPr>
        <w:t xml:space="preserve">Гипногенные (снотворные) средства: </w:t>
      </w:r>
      <w:proofErr w:type="spellStart"/>
      <w:r w:rsidRPr="00D25017">
        <w:rPr>
          <w:rFonts w:ascii="Times New Roman" w:hAnsi="Times New Roman" w:cs="Times New Roman"/>
          <w:spacing w:val="-6"/>
          <w:sz w:val="28"/>
          <w:szCs w:val="28"/>
        </w:rPr>
        <w:t>триазолам</w:t>
      </w:r>
      <w:proofErr w:type="spellEnd"/>
      <w:r w:rsidRPr="00D25017">
        <w:rPr>
          <w:rFonts w:ascii="Times New Roman" w:hAnsi="Times New Roman" w:cs="Times New Roman"/>
          <w:spacing w:val="-6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pacing w:val="-6"/>
          <w:sz w:val="28"/>
          <w:szCs w:val="28"/>
        </w:rPr>
        <w:t>нитразепам</w:t>
      </w:r>
      <w:proofErr w:type="spellEnd"/>
      <w:r w:rsidRPr="00D25017">
        <w:rPr>
          <w:rFonts w:ascii="Times New Roman" w:hAnsi="Times New Roman" w:cs="Times New Roman"/>
          <w:spacing w:val="-6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pacing w:val="-6"/>
          <w:sz w:val="28"/>
          <w:szCs w:val="28"/>
        </w:rPr>
        <w:t>залеплон</w:t>
      </w:r>
      <w:proofErr w:type="spellEnd"/>
      <w:r w:rsidRPr="00D25017">
        <w:rPr>
          <w:rFonts w:ascii="Times New Roman" w:hAnsi="Times New Roman" w:cs="Times New Roman"/>
          <w:spacing w:val="-6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pacing w:val="-6"/>
          <w:sz w:val="28"/>
          <w:szCs w:val="28"/>
        </w:rPr>
        <w:t>зопиклон</w:t>
      </w:r>
      <w:proofErr w:type="spellEnd"/>
      <w:r w:rsidRPr="00D25017">
        <w:rPr>
          <w:rFonts w:ascii="Times New Roman" w:hAnsi="Times New Roman" w:cs="Times New Roman"/>
          <w:spacing w:val="-6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pacing w:val="-6"/>
          <w:sz w:val="28"/>
          <w:szCs w:val="28"/>
        </w:rPr>
        <w:t>золпидем</w:t>
      </w:r>
      <w:proofErr w:type="spellEnd"/>
      <w:r w:rsidRPr="00D25017">
        <w:rPr>
          <w:rFonts w:ascii="Times New Roman" w:hAnsi="Times New Roman" w:cs="Times New Roman"/>
          <w:spacing w:val="-6"/>
          <w:sz w:val="28"/>
          <w:szCs w:val="28"/>
        </w:rPr>
        <w:t xml:space="preserve">, хлоралгидрат. </w:t>
      </w:r>
    </w:p>
    <w:p w:rsidR="00CD72A2" w:rsidRPr="00D25017" w:rsidRDefault="00CD72A2" w:rsidP="00D01578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D25017">
        <w:rPr>
          <w:rFonts w:ascii="Times New Roman" w:hAnsi="Times New Roman" w:cs="Times New Roman"/>
          <w:spacing w:val="-6"/>
          <w:sz w:val="28"/>
          <w:szCs w:val="28"/>
        </w:rPr>
        <w:t>Средства коррекции нарушений циркадианных ритмов (мелатонин).</w:t>
      </w:r>
    </w:p>
    <w:p w:rsidR="00CD72A2" w:rsidRPr="00D25017" w:rsidRDefault="00CD72A2" w:rsidP="00D01578">
      <w:pPr>
        <w:ind w:firstLine="709"/>
        <w:jc w:val="both"/>
        <w:rPr>
          <w:b/>
          <w:bCs/>
          <w:spacing w:val="-6"/>
          <w:sz w:val="28"/>
          <w:szCs w:val="28"/>
        </w:rPr>
      </w:pPr>
      <w:r w:rsidRPr="00D25017">
        <w:rPr>
          <w:spacing w:val="-6"/>
          <w:sz w:val="28"/>
          <w:szCs w:val="28"/>
        </w:rPr>
        <w:t xml:space="preserve">Нейрофизиологические и молекулярные механизмы действия </w:t>
      </w:r>
      <w:proofErr w:type="spellStart"/>
      <w:r w:rsidRPr="00D25017">
        <w:rPr>
          <w:spacing w:val="-6"/>
          <w:sz w:val="28"/>
          <w:szCs w:val="28"/>
        </w:rPr>
        <w:t>анксиолитических</w:t>
      </w:r>
      <w:proofErr w:type="spellEnd"/>
      <w:r w:rsidRPr="00D25017">
        <w:rPr>
          <w:spacing w:val="-6"/>
          <w:sz w:val="28"/>
          <w:szCs w:val="28"/>
        </w:rPr>
        <w:t xml:space="preserve"> и </w:t>
      </w:r>
      <w:proofErr w:type="spellStart"/>
      <w:r w:rsidRPr="00D25017">
        <w:rPr>
          <w:spacing w:val="-6"/>
          <w:sz w:val="28"/>
          <w:szCs w:val="28"/>
        </w:rPr>
        <w:t>седативно</w:t>
      </w:r>
      <w:proofErr w:type="spellEnd"/>
      <w:r w:rsidRPr="00D25017">
        <w:rPr>
          <w:spacing w:val="-6"/>
          <w:sz w:val="28"/>
          <w:szCs w:val="28"/>
        </w:rPr>
        <w:t xml:space="preserve">-гипногенных средств. Фармакологические, побочные и токсические эффекты, области применения </w:t>
      </w:r>
      <w:proofErr w:type="spellStart"/>
      <w:r w:rsidRPr="00D25017">
        <w:rPr>
          <w:spacing w:val="-6"/>
          <w:sz w:val="28"/>
          <w:szCs w:val="28"/>
        </w:rPr>
        <w:t>анксиолитиков</w:t>
      </w:r>
      <w:proofErr w:type="spellEnd"/>
      <w:r w:rsidRPr="00D25017">
        <w:rPr>
          <w:spacing w:val="-6"/>
          <w:sz w:val="28"/>
          <w:szCs w:val="28"/>
        </w:rPr>
        <w:t xml:space="preserve"> и </w:t>
      </w:r>
      <w:proofErr w:type="spellStart"/>
      <w:r w:rsidRPr="00D25017">
        <w:rPr>
          <w:spacing w:val="-6"/>
          <w:sz w:val="28"/>
          <w:szCs w:val="28"/>
        </w:rPr>
        <w:t>седативно</w:t>
      </w:r>
      <w:proofErr w:type="spellEnd"/>
      <w:r w:rsidRPr="00D25017">
        <w:rPr>
          <w:spacing w:val="-6"/>
          <w:sz w:val="28"/>
          <w:szCs w:val="28"/>
        </w:rPr>
        <w:t xml:space="preserve">-гипногенных средств, ограничения их использования. Острое отравление </w:t>
      </w:r>
      <w:proofErr w:type="spellStart"/>
      <w:r w:rsidRPr="00D25017">
        <w:rPr>
          <w:spacing w:val="-6"/>
          <w:sz w:val="28"/>
          <w:szCs w:val="28"/>
        </w:rPr>
        <w:t>бензодиазепинами</w:t>
      </w:r>
      <w:proofErr w:type="spellEnd"/>
      <w:r w:rsidRPr="00D25017">
        <w:rPr>
          <w:spacing w:val="-6"/>
          <w:sz w:val="28"/>
          <w:szCs w:val="28"/>
        </w:rPr>
        <w:t xml:space="preserve">, антагонист </w:t>
      </w:r>
      <w:proofErr w:type="spellStart"/>
      <w:r w:rsidRPr="00D25017">
        <w:rPr>
          <w:spacing w:val="-6"/>
          <w:sz w:val="28"/>
          <w:szCs w:val="28"/>
        </w:rPr>
        <w:t>бензодиазепинов</w:t>
      </w:r>
      <w:proofErr w:type="spellEnd"/>
      <w:r w:rsidRPr="00D25017">
        <w:rPr>
          <w:spacing w:val="-6"/>
          <w:sz w:val="28"/>
          <w:szCs w:val="28"/>
        </w:rPr>
        <w:t xml:space="preserve"> (</w:t>
      </w:r>
      <w:proofErr w:type="spellStart"/>
      <w:r w:rsidRPr="00D25017">
        <w:rPr>
          <w:spacing w:val="-6"/>
          <w:sz w:val="28"/>
          <w:szCs w:val="28"/>
        </w:rPr>
        <w:t>флумазенил</w:t>
      </w:r>
      <w:proofErr w:type="spellEnd"/>
      <w:r w:rsidRPr="00D25017">
        <w:rPr>
          <w:spacing w:val="-6"/>
          <w:sz w:val="28"/>
          <w:szCs w:val="28"/>
        </w:rPr>
        <w:t>).</w:t>
      </w:r>
      <w:r w:rsidRPr="00D25017">
        <w:rPr>
          <w:b/>
          <w:bCs/>
          <w:spacing w:val="-6"/>
          <w:sz w:val="28"/>
          <w:szCs w:val="28"/>
        </w:rPr>
        <w:t xml:space="preserve"> </w:t>
      </w:r>
    </w:p>
    <w:p w:rsidR="00CD72A2" w:rsidRPr="00D25017" w:rsidRDefault="00CD72A2" w:rsidP="00D01578">
      <w:pPr>
        <w:ind w:firstLine="709"/>
        <w:jc w:val="both"/>
        <w:rPr>
          <w:i/>
          <w:iCs/>
          <w:spacing w:val="-6"/>
          <w:sz w:val="28"/>
          <w:szCs w:val="28"/>
        </w:rPr>
      </w:pPr>
      <w:r w:rsidRPr="00D25017">
        <w:rPr>
          <w:i/>
          <w:iCs/>
          <w:spacing w:val="-6"/>
          <w:sz w:val="28"/>
          <w:szCs w:val="28"/>
        </w:rPr>
        <w:t>Антипсихотические средства (нейролептики).</w:t>
      </w:r>
    </w:p>
    <w:p w:rsidR="00CD72A2" w:rsidRPr="00D25017" w:rsidRDefault="00CD72A2" w:rsidP="00D01578">
      <w:pPr>
        <w:ind w:firstLine="709"/>
        <w:jc w:val="both"/>
        <w:rPr>
          <w:spacing w:val="-6"/>
          <w:sz w:val="28"/>
          <w:szCs w:val="28"/>
        </w:rPr>
      </w:pPr>
      <w:r w:rsidRPr="00D25017">
        <w:rPr>
          <w:spacing w:val="-6"/>
          <w:sz w:val="28"/>
          <w:szCs w:val="28"/>
        </w:rPr>
        <w:t xml:space="preserve">Нейролептики как особый класс психофармакологических средств. Представление о </w:t>
      </w:r>
      <w:proofErr w:type="spellStart"/>
      <w:r w:rsidRPr="00D25017">
        <w:rPr>
          <w:spacing w:val="-6"/>
          <w:sz w:val="28"/>
          <w:szCs w:val="28"/>
        </w:rPr>
        <w:t>нейроплегии</w:t>
      </w:r>
      <w:proofErr w:type="spellEnd"/>
      <w:r w:rsidRPr="00D25017">
        <w:rPr>
          <w:spacing w:val="-6"/>
          <w:sz w:val="28"/>
          <w:szCs w:val="28"/>
        </w:rPr>
        <w:t xml:space="preserve">. Антипсихотические средства: </w:t>
      </w:r>
      <w:proofErr w:type="spellStart"/>
      <w:r w:rsidRPr="00D25017">
        <w:rPr>
          <w:spacing w:val="-6"/>
          <w:sz w:val="28"/>
          <w:szCs w:val="28"/>
        </w:rPr>
        <w:t>хлорпромазин</w:t>
      </w:r>
      <w:proofErr w:type="spellEnd"/>
      <w:r w:rsidRPr="00D25017">
        <w:rPr>
          <w:spacing w:val="-6"/>
          <w:sz w:val="28"/>
          <w:szCs w:val="28"/>
        </w:rPr>
        <w:t xml:space="preserve">, </w:t>
      </w:r>
      <w:proofErr w:type="spellStart"/>
      <w:r w:rsidRPr="00D25017">
        <w:rPr>
          <w:spacing w:val="-6"/>
          <w:sz w:val="28"/>
          <w:szCs w:val="28"/>
        </w:rPr>
        <w:t>флупентиксол</w:t>
      </w:r>
      <w:proofErr w:type="spellEnd"/>
      <w:r w:rsidRPr="00D25017">
        <w:rPr>
          <w:spacing w:val="-6"/>
          <w:sz w:val="28"/>
          <w:szCs w:val="28"/>
        </w:rPr>
        <w:t xml:space="preserve">, </w:t>
      </w:r>
      <w:proofErr w:type="spellStart"/>
      <w:r w:rsidRPr="00D25017">
        <w:rPr>
          <w:spacing w:val="-6"/>
          <w:sz w:val="28"/>
          <w:szCs w:val="28"/>
        </w:rPr>
        <w:t>галоперидол</w:t>
      </w:r>
      <w:proofErr w:type="spellEnd"/>
      <w:r w:rsidRPr="00D25017">
        <w:rPr>
          <w:spacing w:val="-6"/>
          <w:sz w:val="28"/>
          <w:szCs w:val="28"/>
        </w:rPr>
        <w:t xml:space="preserve">, </w:t>
      </w:r>
      <w:proofErr w:type="spellStart"/>
      <w:r w:rsidRPr="00D25017">
        <w:rPr>
          <w:spacing w:val="-6"/>
          <w:sz w:val="28"/>
          <w:szCs w:val="28"/>
        </w:rPr>
        <w:t>дроперидол</w:t>
      </w:r>
      <w:proofErr w:type="spellEnd"/>
      <w:r w:rsidRPr="00D25017">
        <w:rPr>
          <w:spacing w:val="-6"/>
          <w:sz w:val="28"/>
          <w:szCs w:val="28"/>
        </w:rPr>
        <w:t xml:space="preserve">, </w:t>
      </w:r>
      <w:proofErr w:type="spellStart"/>
      <w:r w:rsidRPr="00D25017">
        <w:rPr>
          <w:spacing w:val="-6"/>
          <w:sz w:val="28"/>
          <w:szCs w:val="28"/>
        </w:rPr>
        <w:t>клозапин</w:t>
      </w:r>
      <w:proofErr w:type="spellEnd"/>
      <w:r w:rsidRPr="00D25017">
        <w:rPr>
          <w:spacing w:val="-6"/>
          <w:sz w:val="28"/>
          <w:szCs w:val="28"/>
        </w:rPr>
        <w:t xml:space="preserve">, </w:t>
      </w:r>
      <w:proofErr w:type="spellStart"/>
      <w:r w:rsidRPr="00D25017">
        <w:rPr>
          <w:spacing w:val="-6"/>
          <w:sz w:val="28"/>
          <w:szCs w:val="28"/>
        </w:rPr>
        <w:t>рисперидон</w:t>
      </w:r>
      <w:proofErr w:type="spellEnd"/>
      <w:r w:rsidRPr="00D25017">
        <w:rPr>
          <w:spacing w:val="-6"/>
          <w:sz w:val="28"/>
          <w:szCs w:val="28"/>
        </w:rPr>
        <w:t>. Нейрофизиологические эффекты и механизмы антипсихотического действия, принципы применения, побочные и токсические эффекты (влияние на центральную нервную систему, вегетативные функции, эндокринную систему).</w:t>
      </w:r>
    </w:p>
    <w:p w:rsidR="00CD72A2" w:rsidRPr="00D25017" w:rsidRDefault="00CD72A2" w:rsidP="00D01578">
      <w:pPr>
        <w:ind w:firstLine="709"/>
        <w:jc w:val="both"/>
        <w:rPr>
          <w:spacing w:val="-6"/>
          <w:sz w:val="28"/>
          <w:szCs w:val="28"/>
        </w:rPr>
      </w:pPr>
      <w:r w:rsidRPr="00D25017">
        <w:rPr>
          <w:i/>
          <w:iCs/>
          <w:spacing w:val="-6"/>
          <w:sz w:val="28"/>
          <w:szCs w:val="28"/>
        </w:rPr>
        <w:t>Антидепрессанты (</w:t>
      </w:r>
      <w:proofErr w:type="spellStart"/>
      <w:r w:rsidRPr="00D25017">
        <w:rPr>
          <w:i/>
          <w:iCs/>
          <w:spacing w:val="-6"/>
          <w:sz w:val="28"/>
          <w:szCs w:val="28"/>
        </w:rPr>
        <w:t>тимоаналептики</w:t>
      </w:r>
      <w:proofErr w:type="spellEnd"/>
      <w:r w:rsidRPr="00D25017">
        <w:rPr>
          <w:i/>
          <w:iCs/>
          <w:spacing w:val="-6"/>
          <w:sz w:val="28"/>
          <w:szCs w:val="28"/>
        </w:rPr>
        <w:t>).</w:t>
      </w:r>
      <w:r w:rsidRPr="00D25017">
        <w:rPr>
          <w:spacing w:val="-6"/>
          <w:sz w:val="28"/>
          <w:szCs w:val="28"/>
        </w:rPr>
        <w:t xml:space="preserve"> </w:t>
      </w:r>
    </w:p>
    <w:p w:rsidR="00CD72A2" w:rsidRPr="00D25017" w:rsidRDefault="00CD72A2" w:rsidP="00D01578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D25017">
        <w:rPr>
          <w:rFonts w:ascii="Times New Roman" w:hAnsi="Times New Roman" w:cs="Times New Roman"/>
          <w:spacing w:val="-6"/>
          <w:sz w:val="28"/>
          <w:szCs w:val="28"/>
        </w:rPr>
        <w:t xml:space="preserve">Трициклические антидепрессанты: </w:t>
      </w:r>
      <w:proofErr w:type="spellStart"/>
      <w:r w:rsidRPr="00D25017">
        <w:rPr>
          <w:rFonts w:ascii="Times New Roman" w:hAnsi="Times New Roman" w:cs="Times New Roman"/>
          <w:spacing w:val="-6"/>
          <w:sz w:val="28"/>
          <w:szCs w:val="28"/>
        </w:rPr>
        <w:t>имипрамин</w:t>
      </w:r>
      <w:proofErr w:type="spellEnd"/>
      <w:r w:rsidRPr="00D25017">
        <w:rPr>
          <w:rFonts w:ascii="Times New Roman" w:hAnsi="Times New Roman" w:cs="Times New Roman"/>
          <w:spacing w:val="-6"/>
          <w:sz w:val="28"/>
          <w:szCs w:val="28"/>
        </w:rPr>
        <w:t xml:space="preserve">, амитриптилин, </w:t>
      </w:r>
      <w:proofErr w:type="spellStart"/>
      <w:r w:rsidRPr="00D25017">
        <w:rPr>
          <w:rFonts w:ascii="Times New Roman" w:hAnsi="Times New Roman" w:cs="Times New Roman"/>
          <w:spacing w:val="-6"/>
          <w:sz w:val="28"/>
          <w:szCs w:val="28"/>
        </w:rPr>
        <w:t>венлафаксин</w:t>
      </w:r>
      <w:proofErr w:type="spellEnd"/>
      <w:r w:rsidRPr="00D25017">
        <w:rPr>
          <w:rFonts w:ascii="Times New Roman" w:hAnsi="Times New Roman" w:cs="Times New Roman"/>
          <w:spacing w:val="-6"/>
          <w:sz w:val="28"/>
          <w:szCs w:val="28"/>
        </w:rPr>
        <w:t>.</w:t>
      </w:r>
    </w:p>
    <w:p w:rsidR="00CD72A2" w:rsidRPr="00D25017" w:rsidRDefault="00CD72A2" w:rsidP="00D01578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D25017">
        <w:rPr>
          <w:rFonts w:ascii="Times New Roman" w:hAnsi="Times New Roman" w:cs="Times New Roman"/>
          <w:spacing w:val="-6"/>
          <w:sz w:val="28"/>
          <w:szCs w:val="28"/>
        </w:rPr>
        <w:t xml:space="preserve">Селективные ингибиторы обратного </w:t>
      </w:r>
      <w:proofErr w:type="spellStart"/>
      <w:r w:rsidRPr="00D25017">
        <w:rPr>
          <w:rFonts w:ascii="Times New Roman" w:hAnsi="Times New Roman" w:cs="Times New Roman"/>
          <w:spacing w:val="-6"/>
          <w:sz w:val="28"/>
          <w:szCs w:val="28"/>
        </w:rPr>
        <w:t>нейронального</w:t>
      </w:r>
      <w:proofErr w:type="spellEnd"/>
      <w:r w:rsidRPr="00D25017">
        <w:rPr>
          <w:rFonts w:ascii="Times New Roman" w:hAnsi="Times New Roman" w:cs="Times New Roman"/>
          <w:spacing w:val="-6"/>
          <w:sz w:val="28"/>
          <w:szCs w:val="28"/>
        </w:rPr>
        <w:t xml:space="preserve"> захвата серотонина: </w:t>
      </w:r>
      <w:proofErr w:type="spellStart"/>
      <w:r w:rsidRPr="00D25017">
        <w:rPr>
          <w:rFonts w:ascii="Times New Roman" w:hAnsi="Times New Roman" w:cs="Times New Roman"/>
          <w:spacing w:val="-6"/>
          <w:sz w:val="28"/>
          <w:szCs w:val="28"/>
        </w:rPr>
        <w:t>флуоксетин</w:t>
      </w:r>
      <w:proofErr w:type="spellEnd"/>
      <w:r w:rsidRPr="00D25017">
        <w:rPr>
          <w:rFonts w:ascii="Times New Roman" w:hAnsi="Times New Roman" w:cs="Times New Roman"/>
          <w:spacing w:val="-6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pacing w:val="-6"/>
          <w:sz w:val="28"/>
          <w:szCs w:val="28"/>
        </w:rPr>
        <w:t>сертралин</w:t>
      </w:r>
      <w:proofErr w:type="spellEnd"/>
      <w:r w:rsidRPr="00D25017">
        <w:rPr>
          <w:rFonts w:ascii="Times New Roman" w:hAnsi="Times New Roman" w:cs="Times New Roman"/>
          <w:spacing w:val="-6"/>
          <w:sz w:val="28"/>
          <w:szCs w:val="28"/>
        </w:rPr>
        <w:t>.</w:t>
      </w:r>
    </w:p>
    <w:p w:rsidR="00CD72A2" w:rsidRPr="00D25017" w:rsidRDefault="00CD72A2" w:rsidP="00D01578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D25017">
        <w:rPr>
          <w:rFonts w:ascii="Times New Roman" w:hAnsi="Times New Roman" w:cs="Times New Roman"/>
          <w:spacing w:val="-6"/>
          <w:sz w:val="28"/>
          <w:szCs w:val="28"/>
        </w:rPr>
        <w:t xml:space="preserve">Атипичные антидепрессанты: </w:t>
      </w:r>
      <w:proofErr w:type="spellStart"/>
      <w:r w:rsidRPr="00D25017">
        <w:rPr>
          <w:rFonts w:ascii="Times New Roman" w:hAnsi="Times New Roman" w:cs="Times New Roman"/>
          <w:spacing w:val="-6"/>
          <w:sz w:val="28"/>
          <w:szCs w:val="28"/>
        </w:rPr>
        <w:t>миансерин</w:t>
      </w:r>
      <w:proofErr w:type="spellEnd"/>
      <w:r w:rsidRPr="00D25017">
        <w:rPr>
          <w:rFonts w:ascii="Times New Roman" w:hAnsi="Times New Roman" w:cs="Times New Roman"/>
          <w:spacing w:val="-6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pacing w:val="-6"/>
          <w:sz w:val="28"/>
          <w:szCs w:val="28"/>
        </w:rPr>
        <w:t>тианептин</w:t>
      </w:r>
      <w:proofErr w:type="spellEnd"/>
      <w:r w:rsidRPr="00D25017">
        <w:rPr>
          <w:rFonts w:ascii="Times New Roman" w:hAnsi="Times New Roman" w:cs="Times New Roman"/>
          <w:spacing w:val="-6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pacing w:val="-6"/>
          <w:sz w:val="28"/>
          <w:szCs w:val="28"/>
        </w:rPr>
        <w:t>тразадон</w:t>
      </w:r>
      <w:proofErr w:type="spellEnd"/>
      <w:r w:rsidRPr="00D25017">
        <w:rPr>
          <w:rFonts w:ascii="Times New Roman" w:hAnsi="Times New Roman" w:cs="Times New Roman"/>
          <w:spacing w:val="-6"/>
          <w:sz w:val="28"/>
          <w:szCs w:val="28"/>
        </w:rPr>
        <w:t>.</w:t>
      </w:r>
    </w:p>
    <w:p w:rsidR="00CD72A2" w:rsidRPr="00D25017" w:rsidRDefault="00CD72A2" w:rsidP="00D01578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D25017">
        <w:rPr>
          <w:rFonts w:ascii="Times New Roman" w:hAnsi="Times New Roman" w:cs="Times New Roman"/>
          <w:spacing w:val="-6"/>
          <w:sz w:val="28"/>
          <w:szCs w:val="28"/>
        </w:rPr>
        <w:t xml:space="preserve">Ингибиторы </w:t>
      </w:r>
      <w:proofErr w:type="spellStart"/>
      <w:r w:rsidRPr="00D25017">
        <w:rPr>
          <w:rFonts w:ascii="Times New Roman" w:hAnsi="Times New Roman" w:cs="Times New Roman"/>
          <w:spacing w:val="-6"/>
          <w:sz w:val="28"/>
          <w:szCs w:val="28"/>
        </w:rPr>
        <w:t>моноаминоксидаз</w:t>
      </w:r>
      <w:proofErr w:type="spellEnd"/>
      <w:r w:rsidRPr="00D25017">
        <w:rPr>
          <w:rFonts w:ascii="Times New Roman" w:hAnsi="Times New Roman" w:cs="Times New Roman"/>
          <w:spacing w:val="-6"/>
          <w:sz w:val="28"/>
          <w:szCs w:val="28"/>
        </w:rPr>
        <w:t xml:space="preserve"> (</w:t>
      </w:r>
      <w:proofErr w:type="spellStart"/>
      <w:r w:rsidRPr="00D25017">
        <w:rPr>
          <w:rFonts w:ascii="Times New Roman" w:hAnsi="Times New Roman" w:cs="Times New Roman"/>
          <w:spacing w:val="-6"/>
          <w:sz w:val="28"/>
          <w:szCs w:val="28"/>
        </w:rPr>
        <w:t>моклобемид</w:t>
      </w:r>
      <w:proofErr w:type="spellEnd"/>
      <w:r w:rsidRPr="00D25017">
        <w:rPr>
          <w:rFonts w:ascii="Times New Roman" w:hAnsi="Times New Roman" w:cs="Times New Roman"/>
          <w:spacing w:val="-6"/>
          <w:sz w:val="28"/>
          <w:szCs w:val="28"/>
        </w:rPr>
        <w:t>).</w:t>
      </w:r>
    </w:p>
    <w:p w:rsidR="00CD72A2" w:rsidRPr="00D25017" w:rsidRDefault="00CD72A2" w:rsidP="00D01578">
      <w:pPr>
        <w:ind w:firstLine="709"/>
        <w:jc w:val="both"/>
        <w:rPr>
          <w:spacing w:val="-6"/>
          <w:sz w:val="28"/>
          <w:szCs w:val="28"/>
        </w:rPr>
      </w:pPr>
      <w:r w:rsidRPr="00D25017">
        <w:rPr>
          <w:spacing w:val="-6"/>
          <w:sz w:val="28"/>
          <w:szCs w:val="28"/>
        </w:rPr>
        <w:t xml:space="preserve">Применение антидепрессантов, побочные эффекты. </w:t>
      </w:r>
    </w:p>
    <w:p w:rsidR="00CD72A2" w:rsidRPr="00D25017" w:rsidRDefault="00CD72A2" w:rsidP="00D01578">
      <w:pPr>
        <w:ind w:firstLine="709"/>
        <w:jc w:val="both"/>
        <w:rPr>
          <w:spacing w:val="-6"/>
          <w:sz w:val="28"/>
          <w:szCs w:val="28"/>
        </w:rPr>
      </w:pPr>
      <w:proofErr w:type="spellStart"/>
      <w:r w:rsidRPr="00D25017">
        <w:rPr>
          <w:i/>
          <w:iCs/>
          <w:spacing w:val="-6"/>
          <w:sz w:val="28"/>
          <w:szCs w:val="28"/>
        </w:rPr>
        <w:t>Нормотимические</w:t>
      </w:r>
      <w:proofErr w:type="spellEnd"/>
      <w:r w:rsidRPr="00D25017">
        <w:rPr>
          <w:i/>
          <w:iCs/>
          <w:spacing w:val="-6"/>
          <w:sz w:val="28"/>
          <w:szCs w:val="28"/>
        </w:rPr>
        <w:t xml:space="preserve"> (</w:t>
      </w:r>
      <w:proofErr w:type="spellStart"/>
      <w:r w:rsidRPr="00D25017">
        <w:rPr>
          <w:i/>
          <w:iCs/>
          <w:spacing w:val="-6"/>
          <w:sz w:val="28"/>
          <w:szCs w:val="28"/>
        </w:rPr>
        <w:t>антиманические</w:t>
      </w:r>
      <w:proofErr w:type="spellEnd"/>
      <w:r w:rsidRPr="00D25017">
        <w:rPr>
          <w:i/>
          <w:iCs/>
          <w:spacing w:val="-6"/>
          <w:sz w:val="28"/>
          <w:szCs w:val="28"/>
        </w:rPr>
        <w:t>) средства</w:t>
      </w:r>
      <w:r w:rsidRPr="00D25017">
        <w:rPr>
          <w:spacing w:val="-6"/>
          <w:sz w:val="28"/>
          <w:szCs w:val="28"/>
        </w:rPr>
        <w:t xml:space="preserve">. </w:t>
      </w:r>
    </w:p>
    <w:p w:rsidR="00CD72A2" w:rsidRPr="00D25017" w:rsidRDefault="00CD72A2" w:rsidP="00D01578">
      <w:pPr>
        <w:ind w:firstLine="709"/>
        <w:jc w:val="both"/>
        <w:rPr>
          <w:spacing w:val="-6"/>
          <w:sz w:val="28"/>
          <w:szCs w:val="28"/>
        </w:rPr>
      </w:pPr>
      <w:r w:rsidRPr="00D25017">
        <w:rPr>
          <w:spacing w:val="-6"/>
          <w:sz w:val="28"/>
          <w:szCs w:val="28"/>
        </w:rPr>
        <w:t>Соли лития (лития карбонат и др.), механизм действия, применение, побочные эффекты.</w:t>
      </w:r>
    </w:p>
    <w:p w:rsidR="00CD72A2" w:rsidRPr="00D25017" w:rsidRDefault="00CD72A2" w:rsidP="00D01578">
      <w:pPr>
        <w:ind w:firstLine="709"/>
        <w:jc w:val="both"/>
        <w:rPr>
          <w:i/>
          <w:iCs/>
          <w:spacing w:val="-6"/>
          <w:sz w:val="28"/>
          <w:szCs w:val="28"/>
        </w:rPr>
      </w:pPr>
      <w:proofErr w:type="spellStart"/>
      <w:r w:rsidRPr="00D25017">
        <w:rPr>
          <w:i/>
          <w:iCs/>
          <w:spacing w:val="-6"/>
          <w:sz w:val="28"/>
          <w:szCs w:val="28"/>
        </w:rPr>
        <w:t>Ноотропные</w:t>
      </w:r>
      <w:proofErr w:type="spellEnd"/>
      <w:r w:rsidRPr="00D25017">
        <w:rPr>
          <w:i/>
          <w:iCs/>
          <w:spacing w:val="-6"/>
          <w:sz w:val="28"/>
          <w:szCs w:val="28"/>
        </w:rPr>
        <w:t xml:space="preserve">, психостимулирующие, аналептические средства. </w:t>
      </w:r>
    </w:p>
    <w:p w:rsidR="00CD72A2" w:rsidRPr="00D25017" w:rsidRDefault="00CD72A2" w:rsidP="00D01578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proofErr w:type="spellStart"/>
      <w:r w:rsidRPr="00D25017">
        <w:rPr>
          <w:rFonts w:ascii="Times New Roman" w:hAnsi="Times New Roman" w:cs="Times New Roman"/>
          <w:spacing w:val="-6"/>
          <w:sz w:val="28"/>
          <w:szCs w:val="28"/>
        </w:rPr>
        <w:t>Ноотропные</w:t>
      </w:r>
      <w:proofErr w:type="spellEnd"/>
      <w:r w:rsidRPr="00D25017">
        <w:rPr>
          <w:rFonts w:ascii="Times New Roman" w:hAnsi="Times New Roman" w:cs="Times New Roman"/>
          <w:spacing w:val="-6"/>
          <w:sz w:val="28"/>
          <w:szCs w:val="28"/>
        </w:rPr>
        <w:t xml:space="preserve"> средства: </w:t>
      </w:r>
      <w:proofErr w:type="spellStart"/>
      <w:r w:rsidRPr="00D25017">
        <w:rPr>
          <w:rFonts w:ascii="Times New Roman" w:hAnsi="Times New Roman" w:cs="Times New Roman"/>
          <w:spacing w:val="-6"/>
          <w:sz w:val="28"/>
          <w:szCs w:val="28"/>
        </w:rPr>
        <w:t>пирацетам</w:t>
      </w:r>
      <w:proofErr w:type="spellEnd"/>
      <w:r w:rsidRPr="00D25017">
        <w:rPr>
          <w:rFonts w:ascii="Times New Roman" w:hAnsi="Times New Roman" w:cs="Times New Roman"/>
          <w:spacing w:val="-6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pacing w:val="-6"/>
          <w:sz w:val="28"/>
          <w:szCs w:val="28"/>
        </w:rPr>
        <w:t>винпоцетин</w:t>
      </w:r>
      <w:proofErr w:type="spellEnd"/>
      <w:r w:rsidRPr="00D25017">
        <w:rPr>
          <w:rFonts w:ascii="Times New Roman" w:hAnsi="Times New Roman" w:cs="Times New Roman"/>
          <w:spacing w:val="-6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pacing w:val="-6"/>
          <w:sz w:val="28"/>
          <w:szCs w:val="28"/>
        </w:rPr>
        <w:t>нимодипин</w:t>
      </w:r>
      <w:proofErr w:type="spellEnd"/>
      <w:r w:rsidRPr="00D25017">
        <w:rPr>
          <w:rFonts w:ascii="Times New Roman" w:hAnsi="Times New Roman" w:cs="Times New Roman"/>
          <w:spacing w:val="-6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pacing w:val="-6"/>
          <w:sz w:val="28"/>
          <w:szCs w:val="28"/>
        </w:rPr>
        <w:t>донепезила</w:t>
      </w:r>
      <w:proofErr w:type="spellEnd"/>
      <w:r w:rsidRPr="00D25017">
        <w:rPr>
          <w:rFonts w:ascii="Times New Roman" w:hAnsi="Times New Roman" w:cs="Times New Roman"/>
          <w:spacing w:val="-6"/>
          <w:sz w:val="28"/>
          <w:szCs w:val="28"/>
        </w:rPr>
        <w:t xml:space="preserve"> гидрохлорид, </w:t>
      </w:r>
      <w:proofErr w:type="spellStart"/>
      <w:r w:rsidRPr="00D25017">
        <w:rPr>
          <w:rFonts w:ascii="Times New Roman" w:hAnsi="Times New Roman" w:cs="Times New Roman"/>
          <w:spacing w:val="-6"/>
          <w:sz w:val="28"/>
          <w:szCs w:val="28"/>
        </w:rPr>
        <w:t>мемантин</w:t>
      </w:r>
      <w:proofErr w:type="spellEnd"/>
      <w:r w:rsidRPr="00D25017">
        <w:rPr>
          <w:rFonts w:ascii="Times New Roman" w:hAnsi="Times New Roman" w:cs="Times New Roman"/>
          <w:spacing w:val="-6"/>
          <w:sz w:val="28"/>
          <w:szCs w:val="28"/>
        </w:rPr>
        <w:t xml:space="preserve">. </w:t>
      </w:r>
    </w:p>
    <w:p w:rsidR="00CD72A2" w:rsidRPr="00D25017" w:rsidRDefault="00CD72A2" w:rsidP="00D01578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D25017">
        <w:rPr>
          <w:rFonts w:ascii="Times New Roman" w:hAnsi="Times New Roman" w:cs="Times New Roman"/>
          <w:spacing w:val="-6"/>
          <w:sz w:val="28"/>
          <w:szCs w:val="28"/>
        </w:rPr>
        <w:t xml:space="preserve">Психостимулирующие средства: кофеин, </w:t>
      </w:r>
      <w:proofErr w:type="spellStart"/>
      <w:r w:rsidRPr="00D25017">
        <w:rPr>
          <w:rFonts w:ascii="Times New Roman" w:hAnsi="Times New Roman" w:cs="Times New Roman"/>
          <w:spacing w:val="-6"/>
          <w:sz w:val="28"/>
          <w:szCs w:val="28"/>
        </w:rPr>
        <w:t>мезокарб</w:t>
      </w:r>
      <w:proofErr w:type="spellEnd"/>
      <w:r w:rsidRPr="00D25017">
        <w:rPr>
          <w:rFonts w:ascii="Times New Roman" w:hAnsi="Times New Roman" w:cs="Times New Roman"/>
          <w:spacing w:val="-6"/>
          <w:sz w:val="28"/>
          <w:szCs w:val="28"/>
        </w:rPr>
        <w:t xml:space="preserve">. </w:t>
      </w:r>
    </w:p>
    <w:p w:rsidR="00CD72A2" w:rsidRPr="00D25017" w:rsidRDefault="00CD72A2" w:rsidP="00D01578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D25017">
        <w:rPr>
          <w:rFonts w:ascii="Times New Roman" w:hAnsi="Times New Roman" w:cs="Times New Roman"/>
          <w:spacing w:val="-6"/>
          <w:sz w:val="28"/>
          <w:szCs w:val="28"/>
        </w:rPr>
        <w:t xml:space="preserve">Аналептические средства: </w:t>
      </w:r>
      <w:proofErr w:type="spellStart"/>
      <w:r w:rsidRPr="00D25017">
        <w:rPr>
          <w:rFonts w:ascii="Times New Roman" w:hAnsi="Times New Roman" w:cs="Times New Roman"/>
          <w:spacing w:val="-6"/>
          <w:sz w:val="28"/>
          <w:szCs w:val="28"/>
        </w:rPr>
        <w:t>никетамид</w:t>
      </w:r>
      <w:proofErr w:type="spellEnd"/>
      <w:r w:rsidRPr="00D25017">
        <w:rPr>
          <w:rFonts w:ascii="Times New Roman" w:hAnsi="Times New Roman" w:cs="Times New Roman"/>
          <w:spacing w:val="-6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pacing w:val="-6"/>
          <w:sz w:val="28"/>
          <w:szCs w:val="28"/>
        </w:rPr>
        <w:t>доксапрама</w:t>
      </w:r>
      <w:proofErr w:type="spellEnd"/>
      <w:r w:rsidRPr="00D25017">
        <w:rPr>
          <w:rFonts w:ascii="Times New Roman" w:hAnsi="Times New Roman" w:cs="Times New Roman"/>
          <w:spacing w:val="-6"/>
          <w:sz w:val="28"/>
          <w:szCs w:val="28"/>
        </w:rPr>
        <w:t xml:space="preserve"> гидрохлорид, кофеин </w:t>
      </w:r>
      <w:proofErr w:type="spellStart"/>
      <w:r w:rsidRPr="00D25017">
        <w:rPr>
          <w:rFonts w:ascii="Times New Roman" w:hAnsi="Times New Roman" w:cs="Times New Roman"/>
          <w:spacing w:val="-6"/>
          <w:sz w:val="28"/>
          <w:szCs w:val="28"/>
        </w:rPr>
        <w:t>бензоат</w:t>
      </w:r>
      <w:proofErr w:type="spellEnd"/>
      <w:r w:rsidRPr="00D25017">
        <w:rPr>
          <w:rFonts w:ascii="Times New Roman" w:hAnsi="Times New Roman" w:cs="Times New Roman"/>
          <w:spacing w:val="-6"/>
          <w:sz w:val="28"/>
          <w:szCs w:val="28"/>
        </w:rPr>
        <w:t xml:space="preserve"> натрия.</w:t>
      </w:r>
    </w:p>
    <w:p w:rsidR="00CD72A2" w:rsidRPr="00D25017" w:rsidRDefault="00CD72A2" w:rsidP="00D01578">
      <w:pPr>
        <w:ind w:firstLine="709"/>
        <w:jc w:val="both"/>
        <w:rPr>
          <w:spacing w:val="-6"/>
          <w:sz w:val="28"/>
          <w:szCs w:val="28"/>
        </w:rPr>
      </w:pPr>
      <w:r w:rsidRPr="00D25017">
        <w:rPr>
          <w:spacing w:val="-6"/>
          <w:sz w:val="28"/>
          <w:szCs w:val="28"/>
        </w:rPr>
        <w:t xml:space="preserve">Фармакологические эффекты, применение, побочное действие </w:t>
      </w:r>
      <w:proofErr w:type="spellStart"/>
      <w:r w:rsidRPr="00D25017">
        <w:rPr>
          <w:spacing w:val="-6"/>
          <w:sz w:val="28"/>
          <w:szCs w:val="28"/>
        </w:rPr>
        <w:t>ноотропных</w:t>
      </w:r>
      <w:proofErr w:type="spellEnd"/>
      <w:r w:rsidRPr="00D25017">
        <w:rPr>
          <w:spacing w:val="-6"/>
          <w:sz w:val="28"/>
          <w:szCs w:val="28"/>
        </w:rPr>
        <w:t>, психостимулирующих, аналептических лекарственных средств.</w:t>
      </w:r>
    </w:p>
    <w:p w:rsidR="00CD72A2" w:rsidRPr="00D25017" w:rsidRDefault="00CD72A2" w:rsidP="00D01578">
      <w:pPr>
        <w:ind w:firstLine="709"/>
        <w:jc w:val="both"/>
        <w:rPr>
          <w:spacing w:val="-6"/>
          <w:sz w:val="28"/>
          <w:szCs w:val="28"/>
        </w:rPr>
      </w:pPr>
    </w:p>
    <w:p w:rsidR="00CD72A2" w:rsidRPr="00D25017" w:rsidRDefault="00CD72A2" w:rsidP="00902FD5">
      <w:pPr>
        <w:pStyle w:val="6"/>
      </w:pPr>
      <w:bookmarkStart w:id="17" w:name="_Toc202066686"/>
      <w:bookmarkStart w:id="18" w:name="_Toc379194310"/>
      <w:r w:rsidRPr="00D25017">
        <w:lastRenderedPageBreak/>
        <w:t>6. Средства, влияющие на функции исполнительных органов и систем</w:t>
      </w:r>
      <w:bookmarkEnd w:id="17"/>
      <w:bookmarkEnd w:id="18"/>
    </w:p>
    <w:p w:rsidR="00CD72A2" w:rsidRPr="00D25017" w:rsidRDefault="00CD72A2" w:rsidP="00D01578">
      <w:pPr>
        <w:ind w:firstLine="709"/>
        <w:jc w:val="both"/>
        <w:rPr>
          <w:b/>
          <w:bCs/>
          <w:sz w:val="28"/>
          <w:szCs w:val="28"/>
        </w:rPr>
      </w:pPr>
      <w:r w:rsidRPr="00D25017">
        <w:rPr>
          <w:b/>
          <w:bCs/>
          <w:sz w:val="28"/>
          <w:szCs w:val="28"/>
        </w:rPr>
        <w:t xml:space="preserve">6.1. Средства, влияющие на </w:t>
      </w:r>
      <w:proofErr w:type="gramStart"/>
      <w:r w:rsidRPr="00D25017">
        <w:rPr>
          <w:b/>
          <w:bCs/>
          <w:sz w:val="28"/>
          <w:szCs w:val="28"/>
        </w:rPr>
        <w:t>сердечно-сосудистую</w:t>
      </w:r>
      <w:proofErr w:type="gramEnd"/>
      <w:r w:rsidRPr="00D25017">
        <w:rPr>
          <w:b/>
          <w:bCs/>
          <w:sz w:val="28"/>
          <w:szCs w:val="28"/>
        </w:rPr>
        <w:t xml:space="preserve"> систему и функцию почек</w:t>
      </w:r>
    </w:p>
    <w:p w:rsidR="00CD72A2" w:rsidRPr="00D25017" w:rsidRDefault="00CD72A2" w:rsidP="00D01578">
      <w:pPr>
        <w:ind w:firstLine="709"/>
        <w:jc w:val="both"/>
        <w:rPr>
          <w:sz w:val="28"/>
          <w:szCs w:val="28"/>
        </w:rPr>
      </w:pPr>
      <w:r w:rsidRPr="00D25017">
        <w:rPr>
          <w:i/>
          <w:iCs/>
          <w:sz w:val="28"/>
          <w:szCs w:val="28"/>
        </w:rPr>
        <w:t>Диуретические средства</w:t>
      </w:r>
      <w:r w:rsidRPr="00D25017">
        <w:rPr>
          <w:sz w:val="28"/>
          <w:szCs w:val="28"/>
        </w:rPr>
        <w:t xml:space="preserve">: </w:t>
      </w:r>
      <w:proofErr w:type="spellStart"/>
      <w:r w:rsidRPr="00D25017">
        <w:rPr>
          <w:sz w:val="28"/>
          <w:szCs w:val="28"/>
        </w:rPr>
        <w:t>гидрохлоротиазид</w:t>
      </w:r>
      <w:proofErr w:type="spellEnd"/>
      <w:r w:rsidRPr="00D25017">
        <w:rPr>
          <w:sz w:val="28"/>
          <w:szCs w:val="28"/>
        </w:rPr>
        <w:t xml:space="preserve">, </w:t>
      </w:r>
      <w:r w:rsidRPr="00D25017">
        <w:rPr>
          <w:sz w:val="28"/>
          <w:szCs w:val="28"/>
          <w:lang w:val="be-BY"/>
        </w:rPr>
        <w:t>и</w:t>
      </w:r>
      <w:proofErr w:type="spellStart"/>
      <w:r w:rsidRPr="00D25017">
        <w:rPr>
          <w:sz w:val="28"/>
          <w:szCs w:val="28"/>
        </w:rPr>
        <w:t>ндапамид</w:t>
      </w:r>
      <w:proofErr w:type="spellEnd"/>
      <w:r w:rsidRPr="00D25017">
        <w:rPr>
          <w:sz w:val="28"/>
          <w:szCs w:val="28"/>
        </w:rPr>
        <w:t xml:space="preserve">, фуросемид, </w:t>
      </w:r>
      <w:proofErr w:type="spellStart"/>
      <w:r w:rsidRPr="00D25017">
        <w:rPr>
          <w:sz w:val="28"/>
          <w:szCs w:val="28"/>
        </w:rPr>
        <w:t>спиронолактон</w:t>
      </w:r>
      <w:proofErr w:type="spellEnd"/>
      <w:r w:rsidRPr="00D25017">
        <w:rPr>
          <w:sz w:val="28"/>
          <w:szCs w:val="28"/>
        </w:rPr>
        <w:t xml:space="preserve">, </w:t>
      </w:r>
      <w:proofErr w:type="spellStart"/>
      <w:r w:rsidRPr="00D25017">
        <w:rPr>
          <w:sz w:val="28"/>
          <w:szCs w:val="28"/>
        </w:rPr>
        <w:t>эплеренон</w:t>
      </w:r>
      <w:proofErr w:type="spellEnd"/>
      <w:r w:rsidRPr="00D25017">
        <w:rPr>
          <w:sz w:val="28"/>
          <w:szCs w:val="28"/>
        </w:rPr>
        <w:t xml:space="preserve">, </w:t>
      </w:r>
      <w:proofErr w:type="spellStart"/>
      <w:r w:rsidRPr="00D25017">
        <w:rPr>
          <w:sz w:val="28"/>
          <w:szCs w:val="28"/>
        </w:rPr>
        <w:t>триамтерен</w:t>
      </w:r>
      <w:proofErr w:type="spellEnd"/>
      <w:r w:rsidRPr="00D25017">
        <w:rPr>
          <w:sz w:val="28"/>
          <w:szCs w:val="28"/>
        </w:rPr>
        <w:t xml:space="preserve">, </w:t>
      </w:r>
      <w:proofErr w:type="spellStart"/>
      <w:r w:rsidRPr="00D25017">
        <w:rPr>
          <w:sz w:val="28"/>
          <w:szCs w:val="28"/>
        </w:rPr>
        <w:t>маннитол</w:t>
      </w:r>
      <w:proofErr w:type="spellEnd"/>
      <w:r w:rsidRPr="00D25017">
        <w:rPr>
          <w:sz w:val="28"/>
          <w:szCs w:val="28"/>
        </w:rPr>
        <w:t xml:space="preserve">, </w:t>
      </w:r>
      <w:proofErr w:type="spellStart"/>
      <w:r w:rsidRPr="00D25017">
        <w:rPr>
          <w:sz w:val="28"/>
          <w:szCs w:val="28"/>
        </w:rPr>
        <w:t>ацетазоламид</w:t>
      </w:r>
      <w:proofErr w:type="spellEnd"/>
      <w:r w:rsidRPr="00D25017">
        <w:rPr>
          <w:sz w:val="28"/>
          <w:szCs w:val="28"/>
        </w:rPr>
        <w:t>. Классификация, механизмы диуретического действия, скорость наступления и продолжительность эффекта, влияние диуретиков на ионный баланс, применение, побочные эффекты.</w:t>
      </w:r>
    </w:p>
    <w:p w:rsidR="00CD72A2" w:rsidRPr="00D25017" w:rsidRDefault="00CD72A2" w:rsidP="00D01578">
      <w:pPr>
        <w:ind w:firstLine="709"/>
        <w:jc w:val="both"/>
        <w:rPr>
          <w:sz w:val="28"/>
          <w:szCs w:val="28"/>
        </w:rPr>
      </w:pPr>
      <w:proofErr w:type="spellStart"/>
      <w:r w:rsidRPr="00D25017">
        <w:rPr>
          <w:i/>
          <w:iCs/>
          <w:sz w:val="28"/>
          <w:szCs w:val="28"/>
        </w:rPr>
        <w:t>Антигипертензивные</w:t>
      </w:r>
      <w:proofErr w:type="spellEnd"/>
      <w:r w:rsidRPr="00D25017">
        <w:rPr>
          <w:i/>
          <w:iCs/>
          <w:sz w:val="28"/>
          <w:szCs w:val="28"/>
        </w:rPr>
        <w:t xml:space="preserve"> средства</w:t>
      </w:r>
      <w:r w:rsidRPr="00D25017">
        <w:rPr>
          <w:sz w:val="28"/>
          <w:szCs w:val="28"/>
        </w:rPr>
        <w:t>.</w:t>
      </w:r>
    </w:p>
    <w:p w:rsidR="00CD72A2" w:rsidRPr="00D25017" w:rsidRDefault="00CD72A2" w:rsidP="00D01578">
      <w:pPr>
        <w:ind w:firstLine="709"/>
        <w:jc w:val="both"/>
        <w:rPr>
          <w:sz w:val="28"/>
          <w:szCs w:val="28"/>
        </w:rPr>
      </w:pPr>
      <w:r w:rsidRPr="00D25017">
        <w:rPr>
          <w:sz w:val="28"/>
          <w:szCs w:val="28"/>
        </w:rPr>
        <w:t xml:space="preserve">Основные группы </w:t>
      </w:r>
      <w:proofErr w:type="spellStart"/>
      <w:r w:rsidRPr="00D25017">
        <w:rPr>
          <w:sz w:val="28"/>
          <w:szCs w:val="28"/>
        </w:rPr>
        <w:t>антигипертензивных</w:t>
      </w:r>
      <w:proofErr w:type="spellEnd"/>
      <w:r w:rsidRPr="00D25017">
        <w:rPr>
          <w:sz w:val="28"/>
          <w:szCs w:val="28"/>
        </w:rPr>
        <w:t xml:space="preserve"> средств: </w:t>
      </w:r>
    </w:p>
    <w:p w:rsidR="00CD72A2" w:rsidRPr="00D25017" w:rsidRDefault="00CD72A2" w:rsidP="00D01578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5017">
        <w:rPr>
          <w:rFonts w:ascii="Times New Roman" w:hAnsi="Times New Roman" w:cs="Times New Roman"/>
          <w:sz w:val="28"/>
          <w:szCs w:val="28"/>
        </w:rPr>
        <w:t xml:space="preserve">диуретики: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гидрохлоротиазид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индапамид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фуросемид,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спиронолактон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триамтерен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>;</w:t>
      </w:r>
    </w:p>
    <w:p w:rsidR="00CD72A2" w:rsidRPr="00D25017" w:rsidRDefault="00CD72A2" w:rsidP="00D01578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5017">
        <w:rPr>
          <w:rFonts w:ascii="Times New Roman" w:hAnsi="Times New Roman" w:cs="Times New Roman"/>
          <w:sz w:val="28"/>
          <w:szCs w:val="28"/>
        </w:rPr>
        <w:t>ингибиторы ренин-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ангиотензин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альдостероновой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 системы (РААС):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алискирен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каптоприл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эналаприл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лизиноприл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лозартан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>;</w:t>
      </w:r>
    </w:p>
    <w:p w:rsidR="00CD72A2" w:rsidRPr="00D25017" w:rsidRDefault="00CD72A2" w:rsidP="00D01578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5017">
        <w:rPr>
          <w:rFonts w:ascii="Times New Roman" w:hAnsi="Times New Roman" w:cs="Times New Roman"/>
          <w:sz w:val="28"/>
          <w:szCs w:val="28"/>
        </w:rPr>
        <w:t>β-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адреноблокаторы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пропранолол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метопролол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атенолол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>;</w:t>
      </w:r>
    </w:p>
    <w:p w:rsidR="00CD72A2" w:rsidRPr="00D25017" w:rsidRDefault="00CD72A2" w:rsidP="00D01578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5017">
        <w:rPr>
          <w:rFonts w:ascii="Times New Roman" w:hAnsi="Times New Roman" w:cs="Times New Roman"/>
          <w:sz w:val="28"/>
          <w:szCs w:val="28"/>
        </w:rPr>
        <w:t xml:space="preserve">блокаторы кальциевых каналов: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нифедипин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амлодипин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>;</w:t>
      </w:r>
    </w:p>
    <w:p w:rsidR="00CD72A2" w:rsidRPr="00D25017" w:rsidRDefault="00CD72A2" w:rsidP="00D01578">
      <w:pPr>
        <w:ind w:firstLine="709"/>
        <w:jc w:val="both"/>
        <w:rPr>
          <w:sz w:val="28"/>
          <w:szCs w:val="28"/>
        </w:rPr>
      </w:pPr>
      <w:r w:rsidRPr="00D25017">
        <w:rPr>
          <w:sz w:val="28"/>
          <w:szCs w:val="28"/>
        </w:rPr>
        <w:t>дополнительные средства: центрального действия (</w:t>
      </w:r>
      <w:proofErr w:type="spellStart"/>
      <w:r w:rsidRPr="00D25017">
        <w:rPr>
          <w:sz w:val="28"/>
          <w:szCs w:val="28"/>
        </w:rPr>
        <w:t>клонидин</w:t>
      </w:r>
      <w:proofErr w:type="spellEnd"/>
      <w:r w:rsidRPr="00D25017">
        <w:rPr>
          <w:sz w:val="28"/>
          <w:szCs w:val="28"/>
        </w:rPr>
        <w:t xml:space="preserve">, </w:t>
      </w:r>
      <w:proofErr w:type="spellStart"/>
      <w:r w:rsidRPr="00D25017">
        <w:rPr>
          <w:sz w:val="28"/>
          <w:szCs w:val="28"/>
        </w:rPr>
        <w:t>метилдопа</w:t>
      </w:r>
      <w:proofErr w:type="spellEnd"/>
      <w:r w:rsidRPr="00D25017">
        <w:rPr>
          <w:sz w:val="28"/>
          <w:szCs w:val="28"/>
        </w:rPr>
        <w:t xml:space="preserve">, </w:t>
      </w:r>
      <w:proofErr w:type="spellStart"/>
      <w:r w:rsidRPr="00D25017">
        <w:rPr>
          <w:sz w:val="28"/>
          <w:szCs w:val="28"/>
        </w:rPr>
        <w:t>моксонидин</w:t>
      </w:r>
      <w:proofErr w:type="spellEnd"/>
      <w:r w:rsidRPr="00D25017">
        <w:rPr>
          <w:sz w:val="28"/>
          <w:szCs w:val="28"/>
        </w:rPr>
        <w:t>), α</w:t>
      </w:r>
      <w:r w:rsidRPr="00D25017">
        <w:rPr>
          <w:sz w:val="28"/>
          <w:szCs w:val="28"/>
          <w:vertAlign w:val="subscript"/>
        </w:rPr>
        <w:t>1</w:t>
      </w:r>
      <w:r w:rsidRPr="00D25017">
        <w:rPr>
          <w:sz w:val="28"/>
          <w:szCs w:val="28"/>
        </w:rPr>
        <w:t>-адреноблокаторы (</w:t>
      </w:r>
      <w:proofErr w:type="spellStart"/>
      <w:r w:rsidRPr="00D25017">
        <w:rPr>
          <w:sz w:val="28"/>
          <w:szCs w:val="28"/>
        </w:rPr>
        <w:t>доксазозин</w:t>
      </w:r>
      <w:proofErr w:type="spellEnd"/>
      <w:r w:rsidRPr="00D25017">
        <w:rPr>
          <w:sz w:val="28"/>
          <w:szCs w:val="28"/>
        </w:rPr>
        <w:t>), вазодилататоры (</w:t>
      </w:r>
      <w:proofErr w:type="spellStart"/>
      <w:r w:rsidRPr="00D25017">
        <w:rPr>
          <w:sz w:val="28"/>
          <w:szCs w:val="28"/>
        </w:rPr>
        <w:t>диазоксид</w:t>
      </w:r>
      <w:proofErr w:type="spellEnd"/>
      <w:r w:rsidRPr="00D25017">
        <w:rPr>
          <w:sz w:val="28"/>
          <w:szCs w:val="28"/>
        </w:rPr>
        <w:t xml:space="preserve">, натрия </w:t>
      </w:r>
      <w:proofErr w:type="spellStart"/>
      <w:r w:rsidRPr="00D25017">
        <w:rPr>
          <w:sz w:val="28"/>
          <w:szCs w:val="28"/>
        </w:rPr>
        <w:t>нитропруссид</w:t>
      </w:r>
      <w:proofErr w:type="spellEnd"/>
      <w:r w:rsidRPr="00D25017">
        <w:rPr>
          <w:sz w:val="28"/>
          <w:szCs w:val="28"/>
        </w:rPr>
        <w:t xml:space="preserve">), </w:t>
      </w:r>
      <w:proofErr w:type="spellStart"/>
      <w:r w:rsidRPr="00D25017">
        <w:rPr>
          <w:sz w:val="28"/>
          <w:szCs w:val="28"/>
        </w:rPr>
        <w:t>симпатолитики</w:t>
      </w:r>
      <w:proofErr w:type="spellEnd"/>
      <w:r w:rsidRPr="00D25017">
        <w:rPr>
          <w:sz w:val="28"/>
          <w:szCs w:val="28"/>
        </w:rPr>
        <w:t xml:space="preserve"> (</w:t>
      </w:r>
      <w:proofErr w:type="spellStart"/>
      <w:r w:rsidRPr="00D25017">
        <w:rPr>
          <w:sz w:val="28"/>
          <w:szCs w:val="28"/>
        </w:rPr>
        <w:t>гуанетидин</w:t>
      </w:r>
      <w:proofErr w:type="spellEnd"/>
      <w:r w:rsidRPr="00D25017">
        <w:rPr>
          <w:sz w:val="28"/>
          <w:szCs w:val="28"/>
        </w:rPr>
        <w:t>).</w:t>
      </w:r>
    </w:p>
    <w:p w:rsidR="00CD72A2" w:rsidRPr="00D25017" w:rsidRDefault="00CD72A2" w:rsidP="00D01578">
      <w:pPr>
        <w:ind w:firstLine="709"/>
        <w:jc w:val="both"/>
        <w:rPr>
          <w:sz w:val="28"/>
          <w:szCs w:val="28"/>
        </w:rPr>
      </w:pPr>
      <w:r w:rsidRPr="00D25017">
        <w:rPr>
          <w:sz w:val="28"/>
          <w:szCs w:val="28"/>
        </w:rPr>
        <w:t>Принципы фармакотерапии артериальной гипертензии. Различия фармакотерапевтических подходов к лечению артериальной гипертензии и купированию гипертонических кризов. Критерии выбора сре</w:t>
      </w:r>
      <w:proofErr w:type="gramStart"/>
      <w:r w:rsidRPr="00D25017">
        <w:rPr>
          <w:sz w:val="28"/>
          <w:szCs w:val="28"/>
        </w:rPr>
        <w:t>дств дл</w:t>
      </w:r>
      <w:proofErr w:type="gramEnd"/>
      <w:r w:rsidRPr="00D25017">
        <w:rPr>
          <w:sz w:val="28"/>
          <w:szCs w:val="28"/>
        </w:rPr>
        <w:t xml:space="preserve">я индивидуальной терапии </w:t>
      </w:r>
      <w:proofErr w:type="spellStart"/>
      <w:r w:rsidRPr="00D25017">
        <w:rPr>
          <w:sz w:val="28"/>
          <w:szCs w:val="28"/>
        </w:rPr>
        <w:t>артериальн</w:t>
      </w:r>
      <w:proofErr w:type="spellEnd"/>
      <w:r w:rsidRPr="00D25017">
        <w:rPr>
          <w:sz w:val="28"/>
          <w:szCs w:val="28"/>
          <w:lang w:val="be-BY"/>
        </w:rPr>
        <w:t>ой</w:t>
      </w:r>
      <w:r w:rsidRPr="00D25017">
        <w:rPr>
          <w:sz w:val="28"/>
          <w:szCs w:val="28"/>
        </w:rPr>
        <w:t xml:space="preserve"> гипертензии. </w:t>
      </w:r>
    </w:p>
    <w:p w:rsidR="00CD72A2" w:rsidRPr="00D25017" w:rsidRDefault="00CD72A2" w:rsidP="00D01578">
      <w:pPr>
        <w:ind w:firstLine="709"/>
        <w:jc w:val="both"/>
        <w:rPr>
          <w:sz w:val="28"/>
          <w:szCs w:val="28"/>
        </w:rPr>
      </w:pPr>
      <w:proofErr w:type="spellStart"/>
      <w:r w:rsidRPr="00D25017">
        <w:rPr>
          <w:i/>
          <w:iCs/>
          <w:sz w:val="28"/>
          <w:szCs w:val="28"/>
        </w:rPr>
        <w:t>Антиангинальные</w:t>
      </w:r>
      <w:proofErr w:type="spellEnd"/>
      <w:r w:rsidRPr="00D25017">
        <w:rPr>
          <w:i/>
          <w:iCs/>
          <w:sz w:val="28"/>
          <w:szCs w:val="28"/>
        </w:rPr>
        <w:t xml:space="preserve"> средства</w:t>
      </w:r>
      <w:r w:rsidRPr="00D25017">
        <w:rPr>
          <w:sz w:val="28"/>
          <w:szCs w:val="28"/>
        </w:rPr>
        <w:t xml:space="preserve">. </w:t>
      </w:r>
    </w:p>
    <w:p w:rsidR="00CD72A2" w:rsidRPr="00D25017" w:rsidRDefault="00CD72A2" w:rsidP="00D01578">
      <w:pPr>
        <w:tabs>
          <w:tab w:val="left" w:pos="397"/>
        </w:tabs>
        <w:ind w:left="746"/>
        <w:jc w:val="both"/>
        <w:rPr>
          <w:sz w:val="28"/>
          <w:szCs w:val="28"/>
        </w:rPr>
      </w:pPr>
      <w:r w:rsidRPr="00D25017">
        <w:rPr>
          <w:sz w:val="28"/>
          <w:szCs w:val="28"/>
        </w:rPr>
        <w:t xml:space="preserve">Основные группы </w:t>
      </w:r>
      <w:proofErr w:type="spellStart"/>
      <w:r w:rsidRPr="00D25017">
        <w:rPr>
          <w:sz w:val="28"/>
          <w:szCs w:val="28"/>
        </w:rPr>
        <w:t>антиангинальных</w:t>
      </w:r>
      <w:proofErr w:type="spellEnd"/>
      <w:r w:rsidRPr="00D25017">
        <w:rPr>
          <w:sz w:val="28"/>
          <w:szCs w:val="28"/>
        </w:rPr>
        <w:t xml:space="preserve"> средств: </w:t>
      </w:r>
    </w:p>
    <w:p w:rsidR="00CD72A2" w:rsidRPr="00D25017" w:rsidRDefault="00CD72A2" w:rsidP="00D01578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5017">
        <w:rPr>
          <w:rFonts w:ascii="Times New Roman" w:hAnsi="Times New Roman" w:cs="Times New Roman"/>
          <w:sz w:val="28"/>
          <w:szCs w:val="28"/>
        </w:rPr>
        <w:sym w:font="Symbol" w:char="F062"/>
      </w:r>
      <w:r w:rsidRPr="00D25017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адреноблокаторы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пропранолол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атенолол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метопролол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>;</w:t>
      </w:r>
    </w:p>
    <w:p w:rsidR="00CD72A2" w:rsidRPr="00D25017" w:rsidRDefault="00CD72A2" w:rsidP="00D01578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5017">
        <w:rPr>
          <w:rFonts w:ascii="Times New Roman" w:hAnsi="Times New Roman" w:cs="Times New Roman"/>
          <w:sz w:val="28"/>
          <w:szCs w:val="28"/>
        </w:rPr>
        <w:t xml:space="preserve">блокаторы кальциевых каналов: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дилтиазем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верапамил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нифедипин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амлодипин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>;</w:t>
      </w:r>
    </w:p>
    <w:p w:rsidR="00CD72A2" w:rsidRPr="00D25017" w:rsidRDefault="00CD72A2" w:rsidP="00D01578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5017">
        <w:rPr>
          <w:rFonts w:ascii="Times New Roman" w:hAnsi="Times New Roman" w:cs="Times New Roman"/>
          <w:sz w:val="28"/>
          <w:szCs w:val="28"/>
        </w:rPr>
        <w:t xml:space="preserve">органические нитраты и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нитратоподобные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 средства: нитроглицерин,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изосорбида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динитрат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молсидомин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. Толерантность к нитратам. </w:t>
      </w:r>
    </w:p>
    <w:p w:rsidR="00CD72A2" w:rsidRPr="00D25017" w:rsidRDefault="00CD72A2" w:rsidP="00D01578">
      <w:pPr>
        <w:tabs>
          <w:tab w:val="left" w:pos="397"/>
        </w:tabs>
        <w:ind w:firstLine="709"/>
        <w:jc w:val="both"/>
        <w:rPr>
          <w:sz w:val="28"/>
          <w:szCs w:val="28"/>
        </w:rPr>
      </w:pPr>
      <w:r w:rsidRPr="00D25017">
        <w:rPr>
          <w:sz w:val="28"/>
          <w:szCs w:val="28"/>
        </w:rPr>
        <w:t xml:space="preserve">Принципы действия </w:t>
      </w:r>
      <w:proofErr w:type="spellStart"/>
      <w:r w:rsidRPr="00D25017">
        <w:rPr>
          <w:sz w:val="28"/>
          <w:szCs w:val="28"/>
        </w:rPr>
        <w:t>антиангинальных</w:t>
      </w:r>
      <w:proofErr w:type="spellEnd"/>
      <w:r w:rsidRPr="00D25017">
        <w:rPr>
          <w:sz w:val="28"/>
          <w:szCs w:val="28"/>
        </w:rPr>
        <w:t xml:space="preserve"> средств. Выбор сре</w:t>
      </w:r>
      <w:proofErr w:type="gramStart"/>
      <w:r w:rsidRPr="00D25017">
        <w:rPr>
          <w:sz w:val="28"/>
          <w:szCs w:val="28"/>
        </w:rPr>
        <w:t>дств дл</w:t>
      </w:r>
      <w:proofErr w:type="gramEnd"/>
      <w:r w:rsidRPr="00D25017">
        <w:rPr>
          <w:sz w:val="28"/>
          <w:szCs w:val="28"/>
        </w:rPr>
        <w:t>я купирования и профилактики приступа стенокардии.</w:t>
      </w:r>
    </w:p>
    <w:p w:rsidR="00CD72A2" w:rsidRPr="00D25017" w:rsidRDefault="00CD72A2" w:rsidP="00D01578">
      <w:pPr>
        <w:ind w:firstLine="709"/>
        <w:jc w:val="both"/>
        <w:rPr>
          <w:i/>
          <w:iCs/>
          <w:sz w:val="28"/>
          <w:szCs w:val="28"/>
        </w:rPr>
      </w:pPr>
      <w:proofErr w:type="spellStart"/>
      <w:r w:rsidRPr="00D25017">
        <w:rPr>
          <w:i/>
          <w:iCs/>
          <w:sz w:val="28"/>
          <w:szCs w:val="28"/>
        </w:rPr>
        <w:t>Гиполипидемические</w:t>
      </w:r>
      <w:proofErr w:type="spellEnd"/>
      <w:r w:rsidRPr="00D25017">
        <w:rPr>
          <w:i/>
          <w:iCs/>
          <w:sz w:val="28"/>
          <w:szCs w:val="28"/>
        </w:rPr>
        <w:t xml:space="preserve"> средства</w:t>
      </w:r>
      <w:r w:rsidRPr="00D25017">
        <w:rPr>
          <w:sz w:val="28"/>
          <w:szCs w:val="28"/>
        </w:rPr>
        <w:t xml:space="preserve">: </w:t>
      </w:r>
      <w:proofErr w:type="spellStart"/>
      <w:r w:rsidRPr="00D25017">
        <w:rPr>
          <w:sz w:val="28"/>
          <w:szCs w:val="28"/>
        </w:rPr>
        <w:t>статины</w:t>
      </w:r>
      <w:proofErr w:type="spellEnd"/>
      <w:r w:rsidRPr="00D25017">
        <w:rPr>
          <w:sz w:val="28"/>
          <w:szCs w:val="28"/>
        </w:rPr>
        <w:t xml:space="preserve"> (</w:t>
      </w:r>
      <w:proofErr w:type="spellStart"/>
      <w:r w:rsidRPr="00D25017">
        <w:rPr>
          <w:sz w:val="28"/>
          <w:szCs w:val="28"/>
        </w:rPr>
        <w:t>аторвастатин</w:t>
      </w:r>
      <w:proofErr w:type="spellEnd"/>
      <w:r w:rsidRPr="00D25017">
        <w:rPr>
          <w:sz w:val="28"/>
          <w:szCs w:val="28"/>
        </w:rPr>
        <w:t xml:space="preserve">), никотиновая кислота, </w:t>
      </w:r>
      <w:proofErr w:type="spellStart"/>
      <w:r w:rsidRPr="00D25017">
        <w:rPr>
          <w:sz w:val="28"/>
          <w:szCs w:val="28"/>
        </w:rPr>
        <w:t>фибраты</w:t>
      </w:r>
      <w:proofErr w:type="spellEnd"/>
      <w:r w:rsidRPr="00D25017">
        <w:rPr>
          <w:sz w:val="28"/>
          <w:szCs w:val="28"/>
        </w:rPr>
        <w:t xml:space="preserve"> (</w:t>
      </w:r>
      <w:proofErr w:type="spellStart"/>
      <w:r w:rsidRPr="00D25017">
        <w:rPr>
          <w:sz w:val="28"/>
          <w:szCs w:val="28"/>
        </w:rPr>
        <w:t>гемфиброзил</w:t>
      </w:r>
      <w:proofErr w:type="spellEnd"/>
      <w:r w:rsidRPr="00D25017">
        <w:rPr>
          <w:sz w:val="28"/>
          <w:szCs w:val="28"/>
        </w:rPr>
        <w:t xml:space="preserve">), </w:t>
      </w:r>
      <w:proofErr w:type="spellStart"/>
      <w:r w:rsidRPr="00D25017">
        <w:rPr>
          <w:sz w:val="28"/>
          <w:szCs w:val="28"/>
        </w:rPr>
        <w:t>секвестранты</w:t>
      </w:r>
      <w:proofErr w:type="spellEnd"/>
      <w:r w:rsidRPr="00D25017">
        <w:rPr>
          <w:sz w:val="28"/>
          <w:szCs w:val="28"/>
        </w:rPr>
        <w:t xml:space="preserve"> желчных кислот (</w:t>
      </w:r>
      <w:proofErr w:type="spellStart"/>
      <w:r w:rsidRPr="00D25017">
        <w:rPr>
          <w:sz w:val="28"/>
          <w:szCs w:val="28"/>
        </w:rPr>
        <w:t>колестирамин</w:t>
      </w:r>
      <w:proofErr w:type="spellEnd"/>
      <w:r w:rsidRPr="00D25017">
        <w:rPr>
          <w:sz w:val="28"/>
          <w:szCs w:val="28"/>
        </w:rPr>
        <w:t>); принципы действия, клиническое применение.</w:t>
      </w:r>
      <w:r w:rsidRPr="00D25017">
        <w:rPr>
          <w:i/>
          <w:iCs/>
          <w:sz w:val="28"/>
          <w:szCs w:val="28"/>
        </w:rPr>
        <w:t xml:space="preserve"> </w:t>
      </w:r>
    </w:p>
    <w:p w:rsidR="00CD72A2" w:rsidRPr="00D25017" w:rsidRDefault="00CD72A2" w:rsidP="00D01578">
      <w:pPr>
        <w:ind w:firstLine="709"/>
        <w:jc w:val="both"/>
        <w:rPr>
          <w:i/>
          <w:iCs/>
          <w:sz w:val="28"/>
          <w:szCs w:val="28"/>
        </w:rPr>
      </w:pPr>
      <w:r w:rsidRPr="00D25017">
        <w:rPr>
          <w:i/>
          <w:iCs/>
          <w:sz w:val="28"/>
          <w:szCs w:val="28"/>
        </w:rPr>
        <w:t>Средства для лечения сердечной недостаточности (СН).</w:t>
      </w:r>
    </w:p>
    <w:p w:rsidR="00CD72A2" w:rsidRPr="00D25017" w:rsidRDefault="00CD72A2" w:rsidP="004A3D4A">
      <w:pPr>
        <w:tabs>
          <w:tab w:val="left" w:pos="397"/>
        </w:tabs>
        <w:ind w:left="746"/>
        <w:jc w:val="both"/>
        <w:rPr>
          <w:sz w:val="28"/>
          <w:szCs w:val="28"/>
        </w:rPr>
      </w:pPr>
      <w:r w:rsidRPr="00D25017">
        <w:rPr>
          <w:sz w:val="28"/>
          <w:szCs w:val="28"/>
        </w:rPr>
        <w:t xml:space="preserve">Основные средства для лечения СН: </w:t>
      </w:r>
    </w:p>
    <w:p w:rsidR="00CD72A2" w:rsidRPr="00D25017" w:rsidRDefault="00CD72A2" w:rsidP="009B40D9">
      <w:pPr>
        <w:pStyle w:val="a7"/>
        <w:tabs>
          <w:tab w:val="left" w:pos="709"/>
          <w:tab w:val="left" w:pos="1064"/>
        </w:tabs>
        <w:autoSpaceDE w:val="0"/>
        <w:autoSpaceDN w:val="0"/>
        <w:ind w:left="72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25017">
        <w:rPr>
          <w:rFonts w:ascii="Times New Roman" w:hAnsi="Times New Roman" w:cs="Times New Roman"/>
          <w:sz w:val="28"/>
          <w:szCs w:val="28"/>
        </w:rPr>
        <w:t xml:space="preserve">ингибиторы РААС: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каптоприл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эналаприл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лозартан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>;</w:t>
      </w:r>
    </w:p>
    <w:p w:rsidR="00CD72A2" w:rsidRPr="00D25017" w:rsidRDefault="00CD72A2" w:rsidP="009B40D9">
      <w:pPr>
        <w:pStyle w:val="a7"/>
        <w:tabs>
          <w:tab w:val="left" w:pos="709"/>
          <w:tab w:val="left" w:pos="1064"/>
        </w:tabs>
        <w:autoSpaceDE w:val="0"/>
        <w:autoSpaceDN w:val="0"/>
        <w:ind w:left="72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25017">
        <w:rPr>
          <w:rFonts w:ascii="Times New Roman" w:hAnsi="Times New Roman" w:cs="Times New Roman"/>
          <w:sz w:val="28"/>
          <w:szCs w:val="28"/>
        </w:rPr>
        <w:sym w:font="Symbol" w:char="F062"/>
      </w:r>
      <w:r w:rsidRPr="00D25017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адреноблокаторы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метопролол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карведилол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>;</w:t>
      </w:r>
    </w:p>
    <w:p w:rsidR="00CD72A2" w:rsidRPr="00D25017" w:rsidRDefault="00CD72A2" w:rsidP="009B40D9">
      <w:pPr>
        <w:pStyle w:val="a7"/>
        <w:tabs>
          <w:tab w:val="left" w:pos="709"/>
          <w:tab w:val="left" w:pos="1064"/>
        </w:tabs>
        <w:autoSpaceDE w:val="0"/>
        <w:autoSpaceDN w:val="0"/>
        <w:ind w:left="72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25017">
        <w:rPr>
          <w:rFonts w:ascii="Times New Roman" w:hAnsi="Times New Roman" w:cs="Times New Roman"/>
          <w:sz w:val="28"/>
          <w:szCs w:val="28"/>
        </w:rPr>
        <w:t xml:space="preserve">диуретики: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гидрохлоротиазид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индапамид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фуросемид,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спиронолактон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эплеренон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CD72A2" w:rsidRPr="00D25017" w:rsidRDefault="00CD72A2" w:rsidP="009B40D9">
      <w:pPr>
        <w:pStyle w:val="a7"/>
        <w:tabs>
          <w:tab w:val="left" w:pos="709"/>
          <w:tab w:val="left" w:pos="1064"/>
        </w:tabs>
        <w:autoSpaceDE w:val="0"/>
        <w:autoSpaceDN w:val="0"/>
        <w:ind w:left="72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25017">
        <w:rPr>
          <w:rFonts w:ascii="Times New Roman" w:hAnsi="Times New Roman" w:cs="Times New Roman"/>
          <w:sz w:val="28"/>
          <w:szCs w:val="28"/>
        </w:rPr>
        <w:t>и</w:t>
      </w:r>
      <w:r w:rsidRPr="00D25017">
        <w:rPr>
          <w:rFonts w:ascii="Times New Roman" w:hAnsi="Times New Roman" w:cs="Times New Roman"/>
          <w:sz w:val="28"/>
          <w:szCs w:val="28"/>
          <w:lang w:val="be-BY"/>
        </w:rPr>
        <w:t>нотропные</w:t>
      </w:r>
      <w:r w:rsidRPr="00D25017">
        <w:rPr>
          <w:rFonts w:ascii="Times New Roman" w:hAnsi="Times New Roman" w:cs="Times New Roman"/>
          <w:sz w:val="28"/>
          <w:szCs w:val="28"/>
        </w:rPr>
        <w:t xml:space="preserve"> средства:</w:t>
      </w:r>
    </w:p>
    <w:p w:rsidR="00CD72A2" w:rsidRPr="00D25017" w:rsidRDefault="00CD72A2" w:rsidP="00D01578">
      <w:pPr>
        <w:ind w:firstLine="709"/>
        <w:jc w:val="both"/>
        <w:rPr>
          <w:sz w:val="28"/>
          <w:szCs w:val="28"/>
        </w:rPr>
      </w:pPr>
      <w:r w:rsidRPr="00D25017">
        <w:rPr>
          <w:sz w:val="28"/>
          <w:szCs w:val="28"/>
        </w:rPr>
        <w:t xml:space="preserve">сердечные гликозиды (СГ) – </w:t>
      </w:r>
      <w:proofErr w:type="spellStart"/>
      <w:r w:rsidRPr="00D25017">
        <w:rPr>
          <w:sz w:val="28"/>
          <w:szCs w:val="28"/>
        </w:rPr>
        <w:t>дигоксин</w:t>
      </w:r>
      <w:proofErr w:type="spellEnd"/>
      <w:r w:rsidRPr="00D25017">
        <w:rPr>
          <w:sz w:val="28"/>
          <w:szCs w:val="28"/>
        </w:rPr>
        <w:t xml:space="preserve">. Действие СГ на сократительную и биоэлектрическую функции сердца. Сущность терапевтического действия СГ </w:t>
      </w:r>
      <w:r w:rsidRPr="00D25017">
        <w:rPr>
          <w:sz w:val="28"/>
          <w:szCs w:val="28"/>
        </w:rPr>
        <w:lastRenderedPageBreak/>
        <w:t xml:space="preserve">при декомпенсации сердца. Применение, побочное и токсическое действие СГ. Возможные причины </w:t>
      </w:r>
      <w:proofErr w:type="spellStart"/>
      <w:r w:rsidRPr="00D25017">
        <w:rPr>
          <w:sz w:val="28"/>
          <w:szCs w:val="28"/>
        </w:rPr>
        <w:t>дигиталисных</w:t>
      </w:r>
      <w:proofErr w:type="spellEnd"/>
      <w:r w:rsidRPr="00D25017">
        <w:rPr>
          <w:sz w:val="28"/>
          <w:szCs w:val="28"/>
        </w:rPr>
        <w:t xml:space="preserve"> интоксикаций, принципы терапии; </w:t>
      </w:r>
    </w:p>
    <w:p w:rsidR="00CD72A2" w:rsidRPr="00D25017" w:rsidRDefault="00CD72A2" w:rsidP="00D01578">
      <w:pPr>
        <w:ind w:firstLine="709"/>
        <w:jc w:val="both"/>
        <w:rPr>
          <w:sz w:val="28"/>
          <w:szCs w:val="28"/>
          <w:lang w:val="be-BY"/>
        </w:rPr>
      </w:pPr>
      <w:r w:rsidRPr="00D25017">
        <w:rPr>
          <w:sz w:val="28"/>
          <w:szCs w:val="28"/>
          <w:lang w:val="be-BY"/>
        </w:rPr>
        <w:t>другие инотропные средства (негликозидные): допамин, добутамин, милринон; механизмы инотропного действия, области применения.</w:t>
      </w:r>
    </w:p>
    <w:p w:rsidR="00CD72A2" w:rsidRPr="00D25017" w:rsidRDefault="00CD72A2" w:rsidP="004060CC">
      <w:pPr>
        <w:tabs>
          <w:tab w:val="left" w:pos="397"/>
        </w:tabs>
        <w:jc w:val="both"/>
        <w:rPr>
          <w:sz w:val="28"/>
          <w:szCs w:val="28"/>
        </w:rPr>
      </w:pPr>
      <w:r w:rsidRPr="00D25017">
        <w:rPr>
          <w:sz w:val="28"/>
          <w:szCs w:val="28"/>
          <w:lang w:val="be-BY"/>
        </w:rPr>
        <w:tab/>
      </w:r>
      <w:r w:rsidRPr="00D25017">
        <w:rPr>
          <w:sz w:val="28"/>
          <w:szCs w:val="28"/>
          <w:lang w:val="be-BY"/>
        </w:rPr>
        <w:tab/>
        <w:t xml:space="preserve">Вспомогательные </w:t>
      </w:r>
      <w:r w:rsidRPr="00D25017">
        <w:rPr>
          <w:sz w:val="28"/>
          <w:szCs w:val="28"/>
        </w:rPr>
        <w:t xml:space="preserve">средства для лечения СН: периферические вазодилататоры, </w:t>
      </w:r>
      <w:proofErr w:type="spellStart"/>
      <w:r w:rsidRPr="00D25017">
        <w:rPr>
          <w:sz w:val="28"/>
          <w:szCs w:val="28"/>
        </w:rPr>
        <w:t>антигипоксанты</w:t>
      </w:r>
      <w:proofErr w:type="spellEnd"/>
      <w:r w:rsidRPr="00D25017">
        <w:rPr>
          <w:sz w:val="28"/>
          <w:szCs w:val="28"/>
        </w:rPr>
        <w:t xml:space="preserve">. </w:t>
      </w:r>
    </w:p>
    <w:p w:rsidR="00CD72A2" w:rsidRPr="00D25017" w:rsidRDefault="00CD72A2" w:rsidP="00D01578">
      <w:pPr>
        <w:ind w:firstLine="709"/>
        <w:jc w:val="both"/>
        <w:rPr>
          <w:i/>
          <w:iCs/>
          <w:kern w:val="28"/>
          <w:sz w:val="28"/>
          <w:szCs w:val="28"/>
        </w:rPr>
      </w:pPr>
      <w:r w:rsidRPr="00D25017">
        <w:rPr>
          <w:i/>
          <w:iCs/>
          <w:sz w:val="28"/>
          <w:szCs w:val="28"/>
        </w:rPr>
        <w:t>Противоаритмические</w:t>
      </w:r>
      <w:r w:rsidRPr="00D25017">
        <w:rPr>
          <w:i/>
          <w:iCs/>
          <w:kern w:val="28"/>
          <w:sz w:val="28"/>
          <w:szCs w:val="28"/>
        </w:rPr>
        <w:t xml:space="preserve"> средства (ПАС).</w:t>
      </w:r>
    </w:p>
    <w:p w:rsidR="00CD72A2" w:rsidRPr="00D25017" w:rsidRDefault="00CD72A2" w:rsidP="00D01578">
      <w:pPr>
        <w:ind w:firstLine="709"/>
        <w:jc w:val="both"/>
        <w:rPr>
          <w:sz w:val="28"/>
          <w:szCs w:val="28"/>
        </w:rPr>
      </w:pPr>
      <w:r w:rsidRPr="00D25017">
        <w:rPr>
          <w:kern w:val="28"/>
          <w:sz w:val="28"/>
          <w:szCs w:val="28"/>
        </w:rPr>
        <w:t xml:space="preserve">Классификация ПАС по электрофизиологическому и фармакологическому действию на миокард. </w:t>
      </w:r>
    </w:p>
    <w:p w:rsidR="00CD72A2" w:rsidRPr="00D25017" w:rsidRDefault="00CD72A2" w:rsidP="00D01578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5017">
        <w:rPr>
          <w:rFonts w:ascii="Times New Roman" w:hAnsi="Times New Roman" w:cs="Times New Roman"/>
          <w:sz w:val="28"/>
          <w:szCs w:val="28"/>
        </w:rPr>
        <w:t xml:space="preserve">ПАС, используемые при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тахиаритмиях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хинидин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лидокаин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амиодарон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аденозин; </w:t>
      </w:r>
      <w:proofErr w:type="gramStart"/>
      <w:r w:rsidRPr="00D25017">
        <w:rPr>
          <w:rFonts w:ascii="Times New Roman" w:hAnsi="Times New Roman" w:cs="Times New Roman"/>
          <w:sz w:val="28"/>
          <w:szCs w:val="28"/>
        </w:rPr>
        <w:t>β-</w:t>
      </w:r>
      <w:proofErr w:type="spellStart"/>
      <w:proofErr w:type="gramEnd"/>
      <w:r w:rsidRPr="00D25017">
        <w:rPr>
          <w:rFonts w:ascii="Times New Roman" w:hAnsi="Times New Roman" w:cs="Times New Roman"/>
          <w:sz w:val="28"/>
          <w:szCs w:val="28"/>
        </w:rPr>
        <w:t>адреноблокаторы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блокаторы кальциевых каналов. </w:t>
      </w:r>
    </w:p>
    <w:p w:rsidR="00CD72A2" w:rsidRPr="00D25017" w:rsidRDefault="00CD72A2" w:rsidP="00D01578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5017">
        <w:rPr>
          <w:rFonts w:ascii="Times New Roman" w:hAnsi="Times New Roman" w:cs="Times New Roman"/>
          <w:sz w:val="28"/>
          <w:szCs w:val="28"/>
        </w:rPr>
        <w:t xml:space="preserve">ПАС, </w:t>
      </w:r>
      <w:proofErr w:type="gramStart"/>
      <w:r w:rsidRPr="00D25017">
        <w:rPr>
          <w:rFonts w:ascii="Times New Roman" w:hAnsi="Times New Roman" w:cs="Times New Roman"/>
          <w:sz w:val="28"/>
          <w:szCs w:val="28"/>
        </w:rPr>
        <w:t>используемые</w:t>
      </w:r>
      <w:proofErr w:type="gramEnd"/>
      <w:r w:rsidRPr="00D25017">
        <w:rPr>
          <w:rFonts w:ascii="Times New Roman" w:hAnsi="Times New Roman" w:cs="Times New Roman"/>
          <w:sz w:val="28"/>
          <w:szCs w:val="28"/>
        </w:rPr>
        <w:t xml:space="preserve"> при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брадиаритмиях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>: М-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холиноблокаторы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D25017">
        <w:rPr>
          <w:rFonts w:ascii="Times New Roman" w:hAnsi="Times New Roman" w:cs="Times New Roman"/>
          <w:sz w:val="28"/>
          <w:szCs w:val="28"/>
        </w:rPr>
        <w:t>β-</w:t>
      </w:r>
      <w:proofErr w:type="spellStart"/>
      <w:proofErr w:type="gramEnd"/>
      <w:r w:rsidRPr="00D25017">
        <w:rPr>
          <w:rFonts w:ascii="Times New Roman" w:hAnsi="Times New Roman" w:cs="Times New Roman"/>
          <w:sz w:val="28"/>
          <w:szCs w:val="28"/>
        </w:rPr>
        <w:t>адреномиметики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D72A2" w:rsidRPr="00D25017" w:rsidRDefault="00CD72A2" w:rsidP="00D01578">
      <w:pPr>
        <w:ind w:firstLine="709"/>
        <w:jc w:val="both"/>
        <w:rPr>
          <w:sz w:val="28"/>
          <w:szCs w:val="28"/>
        </w:rPr>
      </w:pPr>
      <w:r w:rsidRPr="00D25017">
        <w:rPr>
          <w:kern w:val="28"/>
          <w:sz w:val="28"/>
          <w:szCs w:val="28"/>
        </w:rPr>
        <w:t>Основные механизмы противоаритмического действия.</w:t>
      </w:r>
      <w:r w:rsidRPr="00D25017">
        <w:rPr>
          <w:sz w:val="28"/>
          <w:szCs w:val="28"/>
        </w:rPr>
        <w:t xml:space="preserve"> Области применения ПАС, побочные эффекты. </w:t>
      </w:r>
    </w:p>
    <w:p w:rsidR="00CD72A2" w:rsidRPr="00D25017" w:rsidRDefault="00CD72A2" w:rsidP="00D01578">
      <w:pPr>
        <w:ind w:firstLine="709"/>
        <w:jc w:val="both"/>
        <w:rPr>
          <w:b/>
          <w:bCs/>
          <w:sz w:val="28"/>
          <w:szCs w:val="28"/>
        </w:rPr>
      </w:pPr>
      <w:r w:rsidRPr="00D25017">
        <w:rPr>
          <w:b/>
          <w:bCs/>
          <w:sz w:val="28"/>
          <w:szCs w:val="28"/>
        </w:rPr>
        <w:t>6.2. Средства, влияющие на систему крови</w:t>
      </w:r>
    </w:p>
    <w:p w:rsidR="00CD72A2" w:rsidRPr="00D25017" w:rsidRDefault="00CD72A2" w:rsidP="00D01578">
      <w:pPr>
        <w:tabs>
          <w:tab w:val="left" w:pos="397"/>
        </w:tabs>
        <w:ind w:left="746"/>
        <w:jc w:val="both"/>
        <w:rPr>
          <w:i/>
          <w:iCs/>
          <w:sz w:val="28"/>
          <w:szCs w:val="28"/>
        </w:rPr>
      </w:pPr>
      <w:r w:rsidRPr="00D25017">
        <w:rPr>
          <w:i/>
          <w:iCs/>
          <w:sz w:val="28"/>
          <w:szCs w:val="28"/>
        </w:rPr>
        <w:t xml:space="preserve">Средства, влияющие на </w:t>
      </w:r>
      <w:proofErr w:type="spellStart"/>
      <w:r w:rsidRPr="00D25017">
        <w:rPr>
          <w:i/>
          <w:iCs/>
          <w:sz w:val="28"/>
          <w:szCs w:val="28"/>
        </w:rPr>
        <w:t>гемопоэз</w:t>
      </w:r>
      <w:proofErr w:type="spellEnd"/>
      <w:r w:rsidRPr="00D25017">
        <w:rPr>
          <w:i/>
          <w:iCs/>
          <w:sz w:val="28"/>
          <w:szCs w:val="28"/>
        </w:rPr>
        <w:t xml:space="preserve">. </w:t>
      </w:r>
    </w:p>
    <w:p w:rsidR="00CD72A2" w:rsidRPr="00D25017" w:rsidRDefault="00CD72A2" w:rsidP="00FC6F20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5017">
        <w:rPr>
          <w:rFonts w:ascii="Times New Roman" w:hAnsi="Times New Roman" w:cs="Times New Roman"/>
          <w:sz w:val="28"/>
          <w:szCs w:val="28"/>
        </w:rPr>
        <w:t xml:space="preserve">Причины анемий. Средства, применяемые при анемиях: препараты железа,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цианокобаламин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кислота фолиевая,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эпоэтин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 альфа. Принципы фармакотерапии анемий. Отравление препаратами железа, антидоты (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дефероксамин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D72A2" w:rsidRPr="00D25017" w:rsidRDefault="00CD72A2" w:rsidP="00D01578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5017">
        <w:rPr>
          <w:rFonts w:ascii="Times New Roman" w:hAnsi="Times New Roman" w:cs="Times New Roman"/>
          <w:sz w:val="28"/>
          <w:szCs w:val="28"/>
        </w:rPr>
        <w:t xml:space="preserve">Средства, стимулирующие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лейкопоэз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молграмостим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филграстим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D72A2" w:rsidRPr="00D25017" w:rsidRDefault="00CD72A2" w:rsidP="00D01578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5017">
        <w:rPr>
          <w:rFonts w:ascii="Times New Roman" w:hAnsi="Times New Roman" w:cs="Times New Roman"/>
          <w:sz w:val="28"/>
          <w:szCs w:val="28"/>
        </w:rPr>
        <w:t xml:space="preserve">Средства, угнетающие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гемопоэз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противобластомные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 средства). </w:t>
      </w:r>
    </w:p>
    <w:p w:rsidR="00CD72A2" w:rsidRPr="00D25017" w:rsidRDefault="00CD72A2" w:rsidP="00D01578">
      <w:pPr>
        <w:ind w:firstLine="709"/>
        <w:jc w:val="both"/>
        <w:rPr>
          <w:sz w:val="28"/>
          <w:szCs w:val="28"/>
        </w:rPr>
      </w:pPr>
      <w:r w:rsidRPr="00D25017">
        <w:rPr>
          <w:i/>
          <w:iCs/>
          <w:sz w:val="28"/>
          <w:szCs w:val="28"/>
        </w:rPr>
        <w:t xml:space="preserve">Средства, влияющие на гемостаз. </w:t>
      </w:r>
      <w:r w:rsidRPr="00D25017">
        <w:rPr>
          <w:sz w:val="28"/>
          <w:szCs w:val="28"/>
        </w:rPr>
        <w:t xml:space="preserve">Классификация средств, регулирующих гемостаз, принципы и механизмы действия, основные показания к применению, осложнения. Принципы лечения и профилактики острых артериальных и венозных тромбозов. </w:t>
      </w:r>
    </w:p>
    <w:p w:rsidR="00CD72A2" w:rsidRPr="00D25017" w:rsidRDefault="00CD72A2" w:rsidP="00D01578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Антитромбоцитарные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 средства (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антиагреганты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): ацетилсалициловая кислота,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клопидогрел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пентоксифиллин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>.</w:t>
      </w:r>
    </w:p>
    <w:p w:rsidR="00CD72A2" w:rsidRPr="00D25017" w:rsidRDefault="00CD72A2" w:rsidP="00D01578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5017">
        <w:rPr>
          <w:rFonts w:ascii="Times New Roman" w:hAnsi="Times New Roman" w:cs="Times New Roman"/>
          <w:sz w:val="28"/>
          <w:szCs w:val="28"/>
        </w:rPr>
        <w:t xml:space="preserve">Антикоагулянты: гепарин,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надропарин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 кальция, антитромбин III,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дабигатрана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этексексилат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ривароксабан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варфарин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D72A2" w:rsidRPr="00D25017" w:rsidRDefault="00CD72A2" w:rsidP="00D01578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Тромболитические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 средства: фибринолизин,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стрептокиназа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альтеплаза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>.</w:t>
      </w:r>
    </w:p>
    <w:p w:rsidR="00CD72A2" w:rsidRPr="00D25017" w:rsidRDefault="00CD72A2" w:rsidP="00D01578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Гемостатические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 средства: соли кальция,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транексамовая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 кислота, тромбин. </w:t>
      </w:r>
    </w:p>
    <w:p w:rsidR="00CD72A2" w:rsidRPr="00D25017" w:rsidRDefault="00CD72A2" w:rsidP="00D01578">
      <w:pPr>
        <w:ind w:firstLine="709"/>
        <w:jc w:val="both"/>
        <w:rPr>
          <w:sz w:val="28"/>
          <w:szCs w:val="28"/>
        </w:rPr>
      </w:pPr>
      <w:r w:rsidRPr="00D25017">
        <w:rPr>
          <w:b/>
          <w:bCs/>
          <w:kern w:val="28"/>
          <w:sz w:val="28"/>
          <w:szCs w:val="28"/>
        </w:rPr>
        <w:t xml:space="preserve">6.3. </w:t>
      </w:r>
      <w:r w:rsidRPr="00D25017">
        <w:rPr>
          <w:b/>
          <w:bCs/>
          <w:sz w:val="28"/>
          <w:szCs w:val="28"/>
        </w:rPr>
        <w:t>Средства</w:t>
      </w:r>
      <w:r w:rsidRPr="00D25017">
        <w:rPr>
          <w:b/>
          <w:bCs/>
          <w:kern w:val="28"/>
          <w:sz w:val="28"/>
          <w:szCs w:val="28"/>
        </w:rPr>
        <w:t>, влияющие на функции органов дыхания</w:t>
      </w:r>
    </w:p>
    <w:p w:rsidR="00CD72A2" w:rsidRPr="00D25017" w:rsidRDefault="00CD72A2" w:rsidP="00D01578">
      <w:pPr>
        <w:ind w:firstLine="709"/>
        <w:jc w:val="both"/>
        <w:rPr>
          <w:sz w:val="28"/>
          <w:szCs w:val="28"/>
        </w:rPr>
      </w:pPr>
      <w:r w:rsidRPr="00D25017">
        <w:rPr>
          <w:i/>
          <w:iCs/>
          <w:sz w:val="28"/>
          <w:szCs w:val="28"/>
        </w:rPr>
        <w:t xml:space="preserve">Средства для лечения бронхиальной астмы и купирования </w:t>
      </w:r>
      <w:proofErr w:type="spellStart"/>
      <w:r w:rsidRPr="00D25017">
        <w:rPr>
          <w:i/>
          <w:iCs/>
          <w:sz w:val="28"/>
          <w:szCs w:val="28"/>
        </w:rPr>
        <w:t>бронхоспазма</w:t>
      </w:r>
      <w:proofErr w:type="spellEnd"/>
      <w:r w:rsidRPr="00D25017">
        <w:rPr>
          <w:i/>
          <w:iCs/>
          <w:sz w:val="28"/>
          <w:szCs w:val="28"/>
        </w:rPr>
        <w:t xml:space="preserve">: </w:t>
      </w:r>
      <w:proofErr w:type="gramStart"/>
      <w:r w:rsidRPr="00D25017">
        <w:rPr>
          <w:sz w:val="28"/>
          <w:szCs w:val="28"/>
        </w:rPr>
        <w:t>β-</w:t>
      </w:r>
      <w:proofErr w:type="spellStart"/>
      <w:proofErr w:type="gramEnd"/>
      <w:r w:rsidRPr="00D25017">
        <w:rPr>
          <w:sz w:val="28"/>
          <w:szCs w:val="28"/>
        </w:rPr>
        <w:t>адреномиметики</w:t>
      </w:r>
      <w:proofErr w:type="spellEnd"/>
      <w:r w:rsidRPr="00D25017">
        <w:rPr>
          <w:sz w:val="28"/>
          <w:szCs w:val="28"/>
        </w:rPr>
        <w:t xml:space="preserve"> (</w:t>
      </w:r>
      <w:proofErr w:type="spellStart"/>
      <w:r w:rsidRPr="00D25017">
        <w:rPr>
          <w:sz w:val="28"/>
          <w:szCs w:val="28"/>
        </w:rPr>
        <w:t>сальбутамол</w:t>
      </w:r>
      <w:proofErr w:type="spellEnd"/>
      <w:r w:rsidRPr="00D25017">
        <w:rPr>
          <w:sz w:val="28"/>
          <w:szCs w:val="28"/>
        </w:rPr>
        <w:t xml:space="preserve">, </w:t>
      </w:r>
      <w:proofErr w:type="spellStart"/>
      <w:r w:rsidRPr="00D25017">
        <w:rPr>
          <w:sz w:val="28"/>
          <w:szCs w:val="28"/>
        </w:rPr>
        <w:t>салметерол</w:t>
      </w:r>
      <w:proofErr w:type="spellEnd"/>
      <w:r w:rsidRPr="00D25017">
        <w:rPr>
          <w:sz w:val="28"/>
          <w:szCs w:val="28"/>
        </w:rPr>
        <w:t xml:space="preserve">), </w:t>
      </w:r>
      <w:proofErr w:type="spellStart"/>
      <w:r w:rsidRPr="00D25017">
        <w:rPr>
          <w:sz w:val="28"/>
          <w:szCs w:val="28"/>
        </w:rPr>
        <w:t>глюкокортикостероиды</w:t>
      </w:r>
      <w:proofErr w:type="spellEnd"/>
      <w:r w:rsidRPr="00D25017">
        <w:rPr>
          <w:sz w:val="28"/>
          <w:szCs w:val="28"/>
        </w:rPr>
        <w:t xml:space="preserve"> (</w:t>
      </w:r>
      <w:proofErr w:type="spellStart"/>
      <w:r w:rsidRPr="00D25017">
        <w:rPr>
          <w:sz w:val="28"/>
          <w:szCs w:val="28"/>
        </w:rPr>
        <w:t>беклометазон</w:t>
      </w:r>
      <w:proofErr w:type="spellEnd"/>
      <w:r w:rsidRPr="00D25017">
        <w:rPr>
          <w:sz w:val="28"/>
          <w:szCs w:val="28"/>
        </w:rPr>
        <w:t xml:space="preserve">, </w:t>
      </w:r>
      <w:proofErr w:type="spellStart"/>
      <w:r w:rsidRPr="00D25017">
        <w:rPr>
          <w:sz w:val="28"/>
          <w:szCs w:val="28"/>
        </w:rPr>
        <w:t>будесонид</w:t>
      </w:r>
      <w:proofErr w:type="spellEnd"/>
      <w:r w:rsidRPr="00D25017">
        <w:rPr>
          <w:sz w:val="28"/>
          <w:szCs w:val="28"/>
        </w:rPr>
        <w:t>), ингибиторы высвобождения медиаторов аллергии (</w:t>
      </w:r>
      <w:proofErr w:type="spellStart"/>
      <w:r w:rsidRPr="00D25017">
        <w:rPr>
          <w:sz w:val="28"/>
          <w:szCs w:val="28"/>
        </w:rPr>
        <w:t>кромоглициевая</w:t>
      </w:r>
      <w:proofErr w:type="spellEnd"/>
      <w:r w:rsidRPr="00D25017">
        <w:rPr>
          <w:sz w:val="28"/>
          <w:szCs w:val="28"/>
        </w:rPr>
        <w:t xml:space="preserve"> кислота, </w:t>
      </w:r>
      <w:proofErr w:type="spellStart"/>
      <w:r w:rsidRPr="00D25017">
        <w:rPr>
          <w:sz w:val="28"/>
          <w:szCs w:val="28"/>
        </w:rPr>
        <w:t>кетотифен</w:t>
      </w:r>
      <w:proofErr w:type="spellEnd"/>
      <w:r w:rsidRPr="00D25017">
        <w:rPr>
          <w:sz w:val="28"/>
          <w:szCs w:val="28"/>
        </w:rPr>
        <w:t>), М-</w:t>
      </w:r>
      <w:proofErr w:type="spellStart"/>
      <w:r w:rsidRPr="00D25017">
        <w:rPr>
          <w:sz w:val="28"/>
          <w:szCs w:val="28"/>
        </w:rPr>
        <w:t>холиноблокаторы</w:t>
      </w:r>
      <w:proofErr w:type="spellEnd"/>
      <w:r w:rsidRPr="00D25017">
        <w:rPr>
          <w:sz w:val="28"/>
          <w:szCs w:val="28"/>
        </w:rPr>
        <w:t xml:space="preserve"> (</w:t>
      </w:r>
      <w:proofErr w:type="spellStart"/>
      <w:r w:rsidRPr="00D25017">
        <w:rPr>
          <w:sz w:val="28"/>
          <w:szCs w:val="28"/>
        </w:rPr>
        <w:t>ипратропия</w:t>
      </w:r>
      <w:proofErr w:type="spellEnd"/>
      <w:r w:rsidRPr="00D25017">
        <w:rPr>
          <w:sz w:val="28"/>
          <w:szCs w:val="28"/>
        </w:rPr>
        <w:t xml:space="preserve"> бромид), антагонисты </w:t>
      </w:r>
      <w:proofErr w:type="spellStart"/>
      <w:r w:rsidRPr="00D25017">
        <w:rPr>
          <w:sz w:val="28"/>
          <w:szCs w:val="28"/>
        </w:rPr>
        <w:t>лейкотриеновых</w:t>
      </w:r>
      <w:proofErr w:type="spellEnd"/>
      <w:r w:rsidRPr="00D25017">
        <w:rPr>
          <w:sz w:val="28"/>
          <w:szCs w:val="28"/>
        </w:rPr>
        <w:t xml:space="preserve"> рецепторов (</w:t>
      </w:r>
      <w:proofErr w:type="spellStart"/>
      <w:r w:rsidRPr="00D25017">
        <w:rPr>
          <w:sz w:val="28"/>
          <w:szCs w:val="28"/>
        </w:rPr>
        <w:t>зафирлукаст</w:t>
      </w:r>
      <w:proofErr w:type="spellEnd"/>
      <w:r w:rsidRPr="00D25017">
        <w:rPr>
          <w:sz w:val="28"/>
          <w:szCs w:val="28"/>
        </w:rPr>
        <w:t xml:space="preserve">), ингибиторы </w:t>
      </w:r>
      <w:proofErr w:type="spellStart"/>
      <w:r w:rsidRPr="00A61E1D">
        <w:rPr>
          <w:sz w:val="28"/>
          <w:szCs w:val="28"/>
        </w:rPr>
        <w:t>фосфодиэстеразы</w:t>
      </w:r>
      <w:proofErr w:type="spellEnd"/>
      <w:r w:rsidRPr="00A61E1D">
        <w:rPr>
          <w:sz w:val="28"/>
          <w:szCs w:val="28"/>
        </w:rPr>
        <w:t xml:space="preserve"> (аминофиллин). Выбор лекарственных средств (препаратов)</w:t>
      </w:r>
      <w:r w:rsidRPr="00D25017">
        <w:rPr>
          <w:sz w:val="28"/>
          <w:szCs w:val="28"/>
        </w:rPr>
        <w:t xml:space="preserve"> для купирования астматических приступов или их профилактики.</w:t>
      </w:r>
    </w:p>
    <w:p w:rsidR="00CD72A2" w:rsidRPr="00D25017" w:rsidRDefault="00CD72A2" w:rsidP="00D01578">
      <w:pPr>
        <w:ind w:firstLine="709"/>
        <w:jc w:val="both"/>
        <w:rPr>
          <w:sz w:val="28"/>
          <w:szCs w:val="28"/>
        </w:rPr>
      </w:pPr>
      <w:r w:rsidRPr="00D25017">
        <w:rPr>
          <w:i/>
          <w:iCs/>
          <w:sz w:val="28"/>
          <w:szCs w:val="28"/>
        </w:rPr>
        <w:t xml:space="preserve">Стимуляторы дыхания: </w:t>
      </w:r>
      <w:proofErr w:type="spellStart"/>
      <w:r w:rsidRPr="00D25017">
        <w:rPr>
          <w:sz w:val="28"/>
          <w:szCs w:val="28"/>
        </w:rPr>
        <w:t>алмитрин</w:t>
      </w:r>
      <w:proofErr w:type="spellEnd"/>
      <w:r w:rsidRPr="00D25017">
        <w:rPr>
          <w:i/>
          <w:iCs/>
          <w:sz w:val="28"/>
          <w:szCs w:val="28"/>
        </w:rPr>
        <w:t xml:space="preserve"> </w:t>
      </w:r>
      <w:r w:rsidRPr="00D25017">
        <w:rPr>
          <w:sz w:val="28"/>
          <w:szCs w:val="28"/>
        </w:rPr>
        <w:t xml:space="preserve">(периферический дыхательный аналептик); </w:t>
      </w:r>
      <w:proofErr w:type="spellStart"/>
      <w:r w:rsidRPr="00D25017">
        <w:rPr>
          <w:sz w:val="28"/>
          <w:szCs w:val="28"/>
        </w:rPr>
        <w:t>доксапрам</w:t>
      </w:r>
      <w:proofErr w:type="spellEnd"/>
      <w:r w:rsidRPr="00D25017">
        <w:rPr>
          <w:sz w:val="28"/>
          <w:szCs w:val="28"/>
        </w:rPr>
        <w:t xml:space="preserve">, </w:t>
      </w:r>
      <w:proofErr w:type="spellStart"/>
      <w:r w:rsidRPr="00D25017">
        <w:rPr>
          <w:sz w:val="28"/>
          <w:szCs w:val="28"/>
        </w:rPr>
        <w:t>никетамид</w:t>
      </w:r>
      <w:proofErr w:type="spellEnd"/>
      <w:r w:rsidRPr="00D25017">
        <w:rPr>
          <w:sz w:val="28"/>
          <w:szCs w:val="28"/>
        </w:rPr>
        <w:t xml:space="preserve">, </w:t>
      </w:r>
      <w:proofErr w:type="spellStart"/>
      <w:r w:rsidRPr="00D25017">
        <w:rPr>
          <w:sz w:val="28"/>
          <w:szCs w:val="28"/>
        </w:rPr>
        <w:t>этимизол</w:t>
      </w:r>
      <w:proofErr w:type="spellEnd"/>
      <w:r w:rsidRPr="00D25017">
        <w:rPr>
          <w:sz w:val="28"/>
          <w:szCs w:val="28"/>
        </w:rPr>
        <w:t xml:space="preserve">, </w:t>
      </w:r>
      <w:proofErr w:type="spellStart"/>
      <w:r w:rsidRPr="00D25017">
        <w:rPr>
          <w:sz w:val="28"/>
          <w:szCs w:val="28"/>
        </w:rPr>
        <w:t>бемегрид</w:t>
      </w:r>
      <w:proofErr w:type="spellEnd"/>
      <w:r w:rsidRPr="00D25017">
        <w:rPr>
          <w:sz w:val="28"/>
          <w:szCs w:val="28"/>
        </w:rPr>
        <w:t xml:space="preserve"> (стимуляторы дыхательного центра). </w:t>
      </w:r>
    </w:p>
    <w:p w:rsidR="00CD72A2" w:rsidRPr="00D25017" w:rsidRDefault="00CD72A2" w:rsidP="00D01578">
      <w:pPr>
        <w:ind w:firstLine="709"/>
        <w:jc w:val="both"/>
        <w:rPr>
          <w:sz w:val="28"/>
          <w:szCs w:val="28"/>
        </w:rPr>
      </w:pPr>
      <w:proofErr w:type="spellStart"/>
      <w:r w:rsidRPr="00D25017">
        <w:rPr>
          <w:i/>
          <w:iCs/>
          <w:sz w:val="28"/>
          <w:szCs w:val="28"/>
        </w:rPr>
        <w:lastRenderedPageBreak/>
        <w:t>Сурфактанты</w:t>
      </w:r>
      <w:proofErr w:type="spellEnd"/>
      <w:r w:rsidRPr="00D25017">
        <w:rPr>
          <w:i/>
          <w:iCs/>
          <w:sz w:val="28"/>
          <w:szCs w:val="28"/>
        </w:rPr>
        <w:t xml:space="preserve">: </w:t>
      </w:r>
      <w:proofErr w:type="spellStart"/>
      <w:r w:rsidRPr="00D25017">
        <w:rPr>
          <w:sz w:val="28"/>
          <w:szCs w:val="28"/>
        </w:rPr>
        <w:t>колфосцерил</w:t>
      </w:r>
      <w:proofErr w:type="spellEnd"/>
      <w:r w:rsidRPr="00D25017">
        <w:rPr>
          <w:sz w:val="28"/>
          <w:szCs w:val="28"/>
        </w:rPr>
        <w:t xml:space="preserve"> пальмитат, </w:t>
      </w:r>
      <w:proofErr w:type="spellStart"/>
      <w:r w:rsidRPr="00D25017">
        <w:rPr>
          <w:sz w:val="28"/>
          <w:szCs w:val="28"/>
        </w:rPr>
        <w:t>порактант</w:t>
      </w:r>
      <w:proofErr w:type="spellEnd"/>
      <w:r w:rsidRPr="00D25017">
        <w:rPr>
          <w:sz w:val="28"/>
          <w:szCs w:val="28"/>
        </w:rPr>
        <w:t xml:space="preserve"> альфа и стимуляторы их синтеза (</w:t>
      </w:r>
      <w:proofErr w:type="spellStart"/>
      <w:r w:rsidRPr="00D25017">
        <w:rPr>
          <w:sz w:val="28"/>
          <w:szCs w:val="28"/>
        </w:rPr>
        <w:t>амброксол</w:t>
      </w:r>
      <w:proofErr w:type="spellEnd"/>
      <w:r w:rsidRPr="00D25017">
        <w:rPr>
          <w:sz w:val="28"/>
          <w:szCs w:val="28"/>
        </w:rPr>
        <w:t xml:space="preserve">). Пути введения </w:t>
      </w:r>
      <w:proofErr w:type="spellStart"/>
      <w:r w:rsidRPr="00D25017">
        <w:rPr>
          <w:sz w:val="28"/>
          <w:szCs w:val="28"/>
        </w:rPr>
        <w:t>сурфактантов</w:t>
      </w:r>
      <w:proofErr w:type="spellEnd"/>
      <w:r w:rsidRPr="00D25017">
        <w:rPr>
          <w:sz w:val="28"/>
          <w:szCs w:val="28"/>
        </w:rPr>
        <w:t xml:space="preserve">. </w:t>
      </w:r>
    </w:p>
    <w:p w:rsidR="00CD72A2" w:rsidRPr="00D25017" w:rsidRDefault="00CD72A2" w:rsidP="00D01578">
      <w:pPr>
        <w:ind w:firstLine="709"/>
        <w:jc w:val="both"/>
        <w:rPr>
          <w:sz w:val="28"/>
          <w:szCs w:val="28"/>
        </w:rPr>
      </w:pPr>
      <w:r w:rsidRPr="00D25017">
        <w:rPr>
          <w:i/>
          <w:iCs/>
          <w:sz w:val="28"/>
          <w:szCs w:val="28"/>
        </w:rPr>
        <w:t xml:space="preserve">Отхаркивающие и </w:t>
      </w:r>
      <w:proofErr w:type="spellStart"/>
      <w:r w:rsidRPr="00D25017">
        <w:rPr>
          <w:i/>
          <w:iCs/>
          <w:sz w:val="28"/>
          <w:szCs w:val="28"/>
        </w:rPr>
        <w:t>муколитические</w:t>
      </w:r>
      <w:proofErr w:type="spellEnd"/>
      <w:r w:rsidRPr="00D25017">
        <w:rPr>
          <w:i/>
          <w:iCs/>
          <w:sz w:val="28"/>
          <w:szCs w:val="28"/>
        </w:rPr>
        <w:t xml:space="preserve"> средства: </w:t>
      </w:r>
      <w:r w:rsidRPr="00D25017">
        <w:rPr>
          <w:sz w:val="28"/>
          <w:szCs w:val="28"/>
        </w:rPr>
        <w:t xml:space="preserve">препараты термопсиса, калия йодид, </w:t>
      </w:r>
      <w:proofErr w:type="spellStart"/>
      <w:r w:rsidRPr="00D25017">
        <w:rPr>
          <w:sz w:val="28"/>
          <w:szCs w:val="28"/>
        </w:rPr>
        <w:t>амброксол</w:t>
      </w:r>
      <w:proofErr w:type="spellEnd"/>
      <w:r w:rsidRPr="00D25017">
        <w:rPr>
          <w:sz w:val="28"/>
          <w:szCs w:val="28"/>
        </w:rPr>
        <w:t xml:space="preserve">, </w:t>
      </w:r>
      <w:proofErr w:type="spellStart"/>
      <w:r w:rsidRPr="00D25017">
        <w:rPr>
          <w:sz w:val="28"/>
          <w:szCs w:val="28"/>
        </w:rPr>
        <w:t>ацетилцистеин</w:t>
      </w:r>
      <w:proofErr w:type="spellEnd"/>
      <w:r w:rsidRPr="00D25017">
        <w:rPr>
          <w:sz w:val="28"/>
          <w:szCs w:val="28"/>
        </w:rPr>
        <w:t xml:space="preserve">, </w:t>
      </w:r>
      <w:proofErr w:type="spellStart"/>
      <w:r w:rsidRPr="00D25017">
        <w:rPr>
          <w:sz w:val="28"/>
          <w:szCs w:val="28"/>
        </w:rPr>
        <w:t>дорназа</w:t>
      </w:r>
      <w:proofErr w:type="spellEnd"/>
      <w:r w:rsidRPr="00D25017">
        <w:rPr>
          <w:sz w:val="28"/>
          <w:szCs w:val="28"/>
        </w:rPr>
        <w:t xml:space="preserve"> альфа. </w:t>
      </w:r>
    </w:p>
    <w:p w:rsidR="00CD72A2" w:rsidRPr="00D25017" w:rsidRDefault="00CD72A2" w:rsidP="00D01578">
      <w:pPr>
        <w:ind w:firstLine="709"/>
        <w:jc w:val="both"/>
        <w:rPr>
          <w:sz w:val="28"/>
          <w:szCs w:val="28"/>
        </w:rPr>
      </w:pPr>
      <w:r w:rsidRPr="00D25017">
        <w:rPr>
          <w:i/>
          <w:iCs/>
          <w:sz w:val="28"/>
          <w:szCs w:val="28"/>
        </w:rPr>
        <w:t>Противокашлевые средства:</w:t>
      </w:r>
      <w:r w:rsidRPr="00D25017">
        <w:rPr>
          <w:sz w:val="28"/>
          <w:szCs w:val="28"/>
        </w:rPr>
        <w:t xml:space="preserve"> </w:t>
      </w:r>
      <w:proofErr w:type="spellStart"/>
      <w:r w:rsidRPr="00D25017">
        <w:rPr>
          <w:sz w:val="28"/>
          <w:szCs w:val="28"/>
        </w:rPr>
        <w:t>декстрометорфан</w:t>
      </w:r>
      <w:proofErr w:type="spellEnd"/>
      <w:r w:rsidRPr="00D25017">
        <w:rPr>
          <w:sz w:val="28"/>
          <w:szCs w:val="28"/>
        </w:rPr>
        <w:t xml:space="preserve">, </w:t>
      </w:r>
      <w:proofErr w:type="spellStart"/>
      <w:r w:rsidRPr="00D25017">
        <w:rPr>
          <w:sz w:val="28"/>
          <w:szCs w:val="28"/>
        </w:rPr>
        <w:t>преноксдиазин</w:t>
      </w:r>
      <w:proofErr w:type="spellEnd"/>
      <w:r w:rsidRPr="00D25017">
        <w:rPr>
          <w:sz w:val="28"/>
          <w:szCs w:val="28"/>
        </w:rPr>
        <w:t xml:space="preserve">, кодеина фосфат и другие </w:t>
      </w:r>
      <w:proofErr w:type="spellStart"/>
      <w:r w:rsidRPr="00D25017">
        <w:rPr>
          <w:sz w:val="28"/>
          <w:szCs w:val="28"/>
        </w:rPr>
        <w:t>кодеинсодержащие</w:t>
      </w:r>
      <w:proofErr w:type="spellEnd"/>
      <w:r w:rsidRPr="00D25017">
        <w:rPr>
          <w:sz w:val="28"/>
          <w:szCs w:val="28"/>
        </w:rPr>
        <w:t xml:space="preserve"> средства.</w:t>
      </w:r>
    </w:p>
    <w:p w:rsidR="00CD72A2" w:rsidRPr="00D25017" w:rsidRDefault="00CD72A2" w:rsidP="00D01578">
      <w:pPr>
        <w:ind w:firstLine="709"/>
        <w:jc w:val="both"/>
        <w:rPr>
          <w:sz w:val="28"/>
          <w:szCs w:val="28"/>
        </w:rPr>
      </w:pPr>
      <w:r w:rsidRPr="00D25017">
        <w:rPr>
          <w:sz w:val="28"/>
          <w:szCs w:val="28"/>
        </w:rPr>
        <w:t>Принципы действия средств различных групп, применение, побочные эффекты.</w:t>
      </w:r>
    </w:p>
    <w:p w:rsidR="00CD72A2" w:rsidRPr="00D25017" w:rsidRDefault="00CD72A2" w:rsidP="00D01578">
      <w:pPr>
        <w:ind w:firstLine="709"/>
        <w:jc w:val="both"/>
        <w:rPr>
          <w:sz w:val="28"/>
          <w:szCs w:val="28"/>
        </w:rPr>
      </w:pPr>
      <w:r w:rsidRPr="00D25017">
        <w:rPr>
          <w:i/>
          <w:iCs/>
          <w:sz w:val="28"/>
          <w:szCs w:val="28"/>
        </w:rPr>
        <w:t xml:space="preserve">Средства, применяемые при лечении отека легких: </w:t>
      </w:r>
      <w:r w:rsidRPr="00D25017">
        <w:rPr>
          <w:sz w:val="28"/>
          <w:szCs w:val="28"/>
        </w:rPr>
        <w:t xml:space="preserve">морфин, фуросемид, </w:t>
      </w:r>
      <w:proofErr w:type="spellStart"/>
      <w:r w:rsidRPr="00D25017">
        <w:rPr>
          <w:sz w:val="28"/>
          <w:szCs w:val="28"/>
        </w:rPr>
        <w:t>маннитол</w:t>
      </w:r>
      <w:proofErr w:type="spellEnd"/>
      <w:r w:rsidRPr="00D25017">
        <w:rPr>
          <w:sz w:val="28"/>
          <w:szCs w:val="28"/>
        </w:rPr>
        <w:t xml:space="preserve">, натрия </w:t>
      </w:r>
      <w:proofErr w:type="spellStart"/>
      <w:r w:rsidRPr="00D25017">
        <w:rPr>
          <w:sz w:val="28"/>
          <w:szCs w:val="28"/>
        </w:rPr>
        <w:t>нитропруссид</w:t>
      </w:r>
      <w:proofErr w:type="spellEnd"/>
      <w:r w:rsidRPr="00D25017">
        <w:rPr>
          <w:sz w:val="28"/>
          <w:szCs w:val="28"/>
        </w:rPr>
        <w:t xml:space="preserve">, </w:t>
      </w:r>
      <w:proofErr w:type="spellStart"/>
      <w:r w:rsidRPr="00D25017">
        <w:rPr>
          <w:sz w:val="28"/>
          <w:szCs w:val="28"/>
        </w:rPr>
        <w:t>азаметоний</w:t>
      </w:r>
      <w:proofErr w:type="spellEnd"/>
      <w:r w:rsidRPr="00D25017">
        <w:rPr>
          <w:sz w:val="28"/>
          <w:szCs w:val="28"/>
        </w:rPr>
        <w:t xml:space="preserve">, аминофиллин, спирт этиловый. Принципы фармакотерапии отека легких. Эффект спирта этилового, оксигенотерапия. </w:t>
      </w:r>
    </w:p>
    <w:p w:rsidR="00CD72A2" w:rsidRPr="00D25017" w:rsidRDefault="00CD72A2" w:rsidP="00D01578">
      <w:pPr>
        <w:ind w:firstLine="709"/>
        <w:jc w:val="both"/>
        <w:rPr>
          <w:b/>
          <w:bCs/>
          <w:sz w:val="28"/>
          <w:szCs w:val="28"/>
        </w:rPr>
      </w:pPr>
      <w:r w:rsidRPr="00D25017">
        <w:rPr>
          <w:b/>
          <w:bCs/>
          <w:sz w:val="28"/>
          <w:szCs w:val="28"/>
        </w:rPr>
        <w:t xml:space="preserve">6.4. </w:t>
      </w:r>
      <w:r w:rsidRPr="00D25017">
        <w:rPr>
          <w:b/>
          <w:bCs/>
          <w:kern w:val="28"/>
          <w:sz w:val="28"/>
          <w:szCs w:val="28"/>
        </w:rPr>
        <w:t>Средства</w:t>
      </w:r>
      <w:r w:rsidRPr="00D25017">
        <w:rPr>
          <w:b/>
          <w:bCs/>
          <w:sz w:val="28"/>
          <w:szCs w:val="28"/>
        </w:rPr>
        <w:t xml:space="preserve">, влияющие на функции органов пищеварения. </w:t>
      </w:r>
      <w:r w:rsidRPr="00D25017">
        <w:rPr>
          <w:b/>
          <w:bCs/>
          <w:kern w:val="28"/>
          <w:sz w:val="28"/>
          <w:szCs w:val="28"/>
        </w:rPr>
        <w:t>Средства</w:t>
      </w:r>
      <w:r w:rsidRPr="00D25017">
        <w:rPr>
          <w:b/>
          <w:bCs/>
          <w:sz w:val="28"/>
          <w:szCs w:val="28"/>
        </w:rPr>
        <w:t xml:space="preserve">, влияющие на тонус и сократительную активность </w:t>
      </w:r>
      <w:proofErr w:type="spellStart"/>
      <w:r w:rsidRPr="00D25017">
        <w:rPr>
          <w:b/>
          <w:bCs/>
          <w:sz w:val="28"/>
          <w:szCs w:val="28"/>
        </w:rPr>
        <w:t>миометрия</w:t>
      </w:r>
      <w:proofErr w:type="spellEnd"/>
    </w:p>
    <w:p w:rsidR="00CD72A2" w:rsidRPr="00D25017" w:rsidRDefault="00CD72A2" w:rsidP="00D01578">
      <w:pPr>
        <w:ind w:firstLine="709"/>
        <w:jc w:val="both"/>
        <w:rPr>
          <w:i/>
          <w:iCs/>
          <w:sz w:val="28"/>
          <w:szCs w:val="28"/>
        </w:rPr>
      </w:pPr>
      <w:r w:rsidRPr="00D25017">
        <w:rPr>
          <w:i/>
          <w:iCs/>
          <w:sz w:val="28"/>
          <w:szCs w:val="28"/>
        </w:rPr>
        <w:t xml:space="preserve">Средства, применяемые для лечения язвы желудка и двенадцатиперстной кишки. </w:t>
      </w:r>
    </w:p>
    <w:p w:rsidR="00CD72A2" w:rsidRPr="00D25017" w:rsidRDefault="00CD72A2" w:rsidP="00D01578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5017">
        <w:rPr>
          <w:rFonts w:ascii="Times New Roman" w:hAnsi="Times New Roman" w:cs="Times New Roman"/>
          <w:sz w:val="28"/>
          <w:szCs w:val="28"/>
        </w:rPr>
        <w:t xml:space="preserve">Антациды и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симетикон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: алюминия и магния гидроксиды, натрия гидрокарбонат, </w:t>
      </w:r>
      <w:proofErr w:type="gramStart"/>
      <w:r w:rsidRPr="00D25017">
        <w:rPr>
          <w:rFonts w:ascii="Times New Roman" w:hAnsi="Times New Roman" w:cs="Times New Roman"/>
          <w:sz w:val="28"/>
          <w:szCs w:val="28"/>
        </w:rPr>
        <w:t>алюминий-магниевые</w:t>
      </w:r>
      <w:proofErr w:type="gramEnd"/>
      <w:r w:rsidRPr="00D25017">
        <w:rPr>
          <w:rFonts w:ascii="Times New Roman" w:hAnsi="Times New Roman" w:cs="Times New Roman"/>
          <w:sz w:val="28"/>
          <w:szCs w:val="28"/>
        </w:rPr>
        <w:t xml:space="preserve"> комплексы,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симетикон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 содержащие антациды. </w:t>
      </w:r>
    </w:p>
    <w:p w:rsidR="00CD72A2" w:rsidRPr="00D25017" w:rsidRDefault="00CD72A2" w:rsidP="00D01578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5017">
        <w:rPr>
          <w:rFonts w:ascii="Times New Roman" w:hAnsi="Times New Roman" w:cs="Times New Roman"/>
          <w:sz w:val="28"/>
          <w:szCs w:val="28"/>
        </w:rPr>
        <w:t xml:space="preserve">Блокаторы протонного насоса: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омепразол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лансопразол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D72A2" w:rsidRPr="00D25017" w:rsidRDefault="00CD72A2" w:rsidP="00D01578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5017">
        <w:rPr>
          <w:rFonts w:ascii="Times New Roman" w:hAnsi="Times New Roman" w:cs="Times New Roman"/>
          <w:sz w:val="28"/>
          <w:szCs w:val="28"/>
        </w:rPr>
        <w:t xml:space="preserve">Блокаторы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гистаминовых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 Н</w:t>
      </w:r>
      <w:r w:rsidRPr="00D2501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25017">
        <w:rPr>
          <w:rFonts w:ascii="Times New Roman" w:hAnsi="Times New Roman" w:cs="Times New Roman"/>
          <w:sz w:val="28"/>
          <w:szCs w:val="28"/>
        </w:rPr>
        <w:t xml:space="preserve">-рецепторов: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фамотидин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ранитидин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>.</w:t>
      </w:r>
    </w:p>
    <w:p w:rsidR="00CD72A2" w:rsidRPr="00D25017" w:rsidRDefault="00CD72A2" w:rsidP="00D01578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5017">
        <w:rPr>
          <w:rFonts w:ascii="Times New Roman" w:hAnsi="Times New Roman" w:cs="Times New Roman"/>
          <w:sz w:val="28"/>
          <w:szCs w:val="28"/>
        </w:rPr>
        <w:t>Селективные М</w:t>
      </w:r>
      <w:r w:rsidRPr="00D25017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D25017">
        <w:rPr>
          <w:rFonts w:ascii="Times New Roman" w:hAnsi="Times New Roman" w:cs="Times New Roman"/>
          <w:sz w:val="28"/>
          <w:szCs w:val="28"/>
        </w:rPr>
        <w:t>-холиноблокаторы (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пирензепин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D72A2" w:rsidRPr="00D25017" w:rsidRDefault="00CD72A2" w:rsidP="00D01578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5017">
        <w:rPr>
          <w:rFonts w:ascii="Times New Roman" w:hAnsi="Times New Roman" w:cs="Times New Roman"/>
          <w:sz w:val="28"/>
          <w:szCs w:val="28"/>
        </w:rPr>
        <w:t xml:space="preserve">Блокаторы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гастриновых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 рецепторов (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проглумид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D72A2" w:rsidRPr="00D25017" w:rsidRDefault="00CD72A2" w:rsidP="00D01578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5017">
        <w:rPr>
          <w:rFonts w:ascii="Times New Roman" w:hAnsi="Times New Roman" w:cs="Times New Roman"/>
          <w:sz w:val="28"/>
          <w:szCs w:val="28"/>
        </w:rPr>
        <w:t>Средства, оказывающие защитное действие на слизистую оболочку желудка и кишечника (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гастропротекторы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): висмута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трикалия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дицитрат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сукралфат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мизопростол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D72A2" w:rsidRPr="00D25017" w:rsidRDefault="00CD72A2" w:rsidP="00D01578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5017">
        <w:rPr>
          <w:rFonts w:ascii="Times New Roman" w:hAnsi="Times New Roman" w:cs="Times New Roman"/>
          <w:sz w:val="28"/>
          <w:szCs w:val="28"/>
        </w:rPr>
        <w:t xml:space="preserve">Средства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эрадикации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Helicobacter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pylori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омепразол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препараты висмута,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метронидазол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кларитромицин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амоксициллин. </w:t>
      </w:r>
    </w:p>
    <w:p w:rsidR="00CD72A2" w:rsidRPr="00D25017" w:rsidRDefault="00CD72A2" w:rsidP="00D01578">
      <w:pPr>
        <w:ind w:firstLine="709"/>
        <w:jc w:val="both"/>
        <w:rPr>
          <w:i/>
          <w:iCs/>
          <w:spacing w:val="-6"/>
          <w:sz w:val="28"/>
          <w:szCs w:val="28"/>
        </w:rPr>
      </w:pPr>
      <w:r w:rsidRPr="00D25017">
        <w:rPr>
          <w:i/>
          <w:iCs/>
          <w:spacing w:val="-6"/>
          <w:sz w:val="28"/>
          <w:szCs w:val="28"/>
        </w:rPr>
        <w:t xml:space="preserve">Средства, влияющие на тонус и моторику желудочно-кишечного тракта. </w:t>
      </w:r>
    </w:p>
    <w:p w:rsidR="00CD72A2" w:rsidRPr="00D25017" w:rsidRDefault="00CD72A2" w:rsidP="00D01578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D25017">
        <w:rPr>
          <w:rFonts w:ascii="Times New Roman" w:hAnsi="Times New Roman" w:cs="Times New Roman"/>
          <w:spacing w:val="-6"/>
          <w:sz w:val="28"/>
          <w:szCs w:val="28"/>
        </w:rPr>
        <w:t xml:space="preserve">Средства, угнетающие моторику: </w:t>
      </w:r>
      <w:proofErr w:type="spellStart"/>
      <w:r w:rsidRPr="00D25017">
        <w:rPr>
          <w:rFonts w:ascii="Times New Roman" w:hAnsi="Times New Roman" w:cs="Times New Roman"/>
          <w:spacing w:val="-6"/>
          <w:sz w:val="28"/>
          <w:szCs w:val="28"/>
        </w:rPr>
        <w:t>холиноблокаторы</w:t>
      </w:r>
      <w:proofErr w:type="spellEnd"/>
      <w:r w:rsidRPr="00D25017">
        <w:rPr>
          <w:rFonts w:ascii="Times New Roman" w:hAnsi="Times New Roman" w:cs="Times New Roman"/>
          <w:spacing w:val="-6"/>
          <w:sz w:val="28"/>
          <w:szCs w:val="28"/>
        </w:rPr>
        <w:t xml:space="preserve"> (</w:t>
      </w:r>
      <w:proofErr w:type="spellStart"/>
      <w:r w:rsidRPr="00D25017">
        <w:rPr>
          <w:rFonts w:ascii="Times New Roman" w:hAnsi="Times New Roman" w:cs="Times New Roman"/>
          <w:spacing w:val="-6"/>
          <w:sz w:val="28"/>
          <w:szCs w:val="28"/>
        </w:rPr>
        <w:t>дицикловерин</w:t>
      </w:r>
      <w:proofErr w:type="spellEnd"/>
      <w:r w:rsidRPr="00D25017">
        <w:rPr>
          <w:rFonts w:ascii="Times New Roman" w:hAnsi="Times New Roman" w:cs="Times New Roman"/>
          <w:spacing w:val="-6"/>
          <w:sz w:val="28"/>
          <w:szCs w:val="28"/>
        </w:rPr>
        <w:t xml:space="preserve">, атропина сульфат); спазмолитики </w:t>
      </w:r>
      <w:proofErr w:type="spellStart"/>
      <w:r w:rsidRPr="00D25017">
        <w:rPr>
          <w:rFonts w:ascii="Times New Roman" w:hAnsi="Times New Roman" w:cs="Times New Roman"/>
          <w:spacing w:val="-6"/>
          <w:sz w:val="28"/>
          <w:szCs w:val="28"/>
        </w:rPr>
        <w:t>миотропного</w:t>
      </w:r>
      <w:proofErr w:type="spellEnd"/>
      <w:r w:rsidRPr="00D25017">
        <w:rPr>
          <w:rFonts w:ascii="Times New Roman" w:hAnsi="Times New Roman" w:cs="Times New Roman"/>
          <w:spacing w:val="-6"/>
          <w:sz w:val="28"/>
          <w:szCs w:val="28"/>
        </w:rPr>
        <w:t xml:space="preserve"> и смешанного действия (</w:t>
      </w:r>
      <w:proofErr w:type="spellStart"/>
      <w:r w:rsidRPr="00D25017">
        <w:rPr>
          <w:rFonts w:ascii="Times New Roman" w:hAnsi="Times New Roman" w:cs="Times New Roman"/>
          <w:spacing w:val="-6"/>
          <w:sz w:val="28"/>
          <w:szCs w:val="28"/>
        </w:rPr>
        <w:t>дротаверин</w:t>
      </w:r>
      <w:proofErr w:type="spellEnd"/>
      <w:r w:rsidRPr="00D25017">
        <w:rPr>
          <w:rFonts w:ascii="Times New Roman" w:hAnsi="Times New Roman" w:cs="Times New Roman"/>
          <w:spacing w:val="-6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pacing w:val="-6"/>
          <w:sz w:val="28"/>
          <w:szCs w:val="28"/>
        </w:rPr>
        <w:t>пинаверия</w:t>
      </w:r>
      <w:proofErr w:type="spellEnd"/>
      <w:r w:rsidRPr="00D25017">
        <w:rPr>
          <w:rFonts w:ascii="Times New Roman" w:hAnsi="Times New Roman" w:cs="Times New Roman"/>
          <w:spacing w:val="-6"/>
          <w:sz w:val="28"/>
          <w:szCs w:val="28"/>
        </w:rPr>
        <w:t xml:space="preserve"> бромид). </w:t>
      </w:r>
    </w:p>
    <w:p w:rsidR="00CD72A2" w:rsidRPr="00D25017" w:rsidRDefault="00CD72A2" w:rsidP="00D01578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D25017">
        <w:rPr>
          <w:rFonts w:ascii="Times New Roman" w:hAnsi="Times New Roman" w:cs="Times New Roman"/>
          <w:spacing w:val="-6"/>
          <w:sz w:val="28"/>
          <w:szCs w:val="28"/>
        </w:rPr>
        <w:t>Антидиарейные средства: агонисты опиатных рецепторов (</w:t>
      </w:r>
      <w:proofErr w:type="spellStart"/>
      <w:r w:rsidRPr="00D25017">
        <w:rPr>
          <w:rFonts w:ascii="Times New Roman" w:hAnsi="Times New Roman" w:cs="Times New Roman"/>
          <w:spacing w:val="-6"/>
          <w:sz w:val="28"/>
          <w:szCs w:val="28"/>
        </w:rPr>
        <w:t>лоперамид</w:t>
      </w:r>
      <w:proofErr w:type="spellEnd"/>
      <w:r w:rsidRPr="00D25017">
        <w:rPr>
          <w:rFonts w:ascii="Times New Roman" w:hAnsi="Times New Roman" w:cs="Times New Roman"/>
          <w:spacing w:val="-6"/>
          <w:sz w:val="28"/>
          <w:szCs w:val="28"/>
        </w:rPr>
        <w:t>); адсорбирующие и вяжущие средства.</w:t>
      </w:r>
    </w:p>
    <w:p w:rsidR="00CD72A2" w:rsidRPr="00D25017" w:rsidRDefault="00CD72A2" w:rsidP="00D01578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D25017">
        <w:rPr>
          <w:rFonts w:ascii="Times New Roman" w:hAnsi="Times New Roman" w:cs="Times New Roman"/>
          <w:spacing w:val="-6"/>
          <w:sz w:val="28"/>
          <w:szCs w:val="28"/>
        </w:rPr>
        <w:t xml:space="preserve">Стимуляторы моторики: </w:t>
      </w:r>
      <w:proofErr w:type="spellStart"/>
      <w:r w:rsidRPr="00D25017">
        <w:rPr>
          <w:rFonts w:ascii="Times New Roman" w:hAnsi="Times New Roman" w:cs="Times New Roman"/>
          <w:spacing w:val="-6"/>
          <w:sz w:val="28"/>
          <w:szCs w:val="28"/>
        </w:rPr>
        <w:t>холиномиметики</w:t>
      </w:r>
      <w:proofErr w:type="spellEnd"/>
      <w:r w:rsidRPr="00D25017">
        <w:rPr>
          <w:rFonts w:ascii="Times New Roman" w:hAnsi="Times New Roman" w:cs="Times New Roman"/>
          <w:spacing w:val="-6"/>
          <w:sz w:val="28"/>
          <w:szCs w:val="28"/>
        </w:rPr>
        <w:t xml:space="preserve"> (</w:t>
      </w:r>
      <w:proofErr w:type="spellStart"/>
      <w:r w:rsidRPr="00D25017">
        <w:rPr>
          <w:rFonts w:ascii="Times New Roman" w:hAnsi="Times New Roman" w:cs="Times New Roman"/>
          <w:spacing w:val="-6"/>
          <w:sz w:val="28"/>
          <w:szCs w:val="28"/>
        </w:rPr>
        <w:t>пиридостигмина</w:t>
      </w:r>
      <w:proofErr w:type="spellEnd"/>
      <w:r w:rsidRPr="00D25017">
        <w:rPr>
          <w:rFonts w:ascii="Times New Roman" w:hAnsi="Times New Roman" w:cs="Times New Roman"/>
          <w:spacing w:val="-6"/>
          <w:sz w:val="28"/>
          <w:szCs w:val="28"/>
        </w:rPr>
        <w:t xml:space="preserve"> бромид), антагонисты </w:t>
      </w:r>
      <w:proofErr w:type="spellStart"/>
      <w:r w:rsidRPr="00D25017">
        <w:rPr>
          <w:rFonts w:ascii="Times New Roman" w:hAnsi="Times New Roman" w:cs="Times New Roman"/>
          <w:spacing w:val="-6"/>
          <w:sz w:val="28"/>
          <w:szCs w:val="28"/>
        </w:rPr>
        <w:t>дофаминовых</w:t>
      </w:r>
      <w:proofErr w:type="spellEnd"/>
      <w:r w:rsidRPr="00D25017">
        <w:rPr>
          <w:rFonts w:ascii="Times New Roman" w:hAnsi="Times New Roman" w:cs="Times New Roman"/>
          <w:spacing w:val="-6"/>
          <w:sz w:val="28"/>
          <w:szCs w:val="28"/>
        </w:rPr>
        <w:t xml:space="preserve"> рецепторов (метоклопрамид). </w:t>
      </w:r>
    </w:p>
    <w:p w:rsidR="00CD72A2" w:rsidRPr="00D25017" w:rsidRDefault="00CD72A2" w:rsidP="00D01578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D25017">
        <w:rPr>
          <w:rFonts w:ascii="Times New Roman" w:hAnsi="Times New Roman" w:cs="Times New Roman"/>
          <w:spacing w:val="-6"/>
          <w:sz w:val="28"/>
          <w:szCs w:val="28"/>
        </w:rPr>
        <w:t xml:space="preserve">Слабительные средства: препараты </w:t>
      </w:r>
      <w:proofErr w:type="spellStart"/>
      <w:r w:rsidRPr="00D25017">
        <w:rPr>
          <w:rFonts w:ascii="Times New Roman" w:hAnsi="Times New Roman" w:cs="Times New Roman"/>
          <w:spacing w:val="-6"/>
          <w:sz w:val="28"/>
          <w:szCs w:val="28"/>
        </w:rPr>
        <w:t>сенны</w:t>
      </w:r>
      <w:proofErr w:type="spellEnd"/>
      <w:r w:rsidRPr="00D25017">
        <w:rPr>
          <w:rFonts w:ascii="Times New Roman" w:hAnsi="Times New Roman" w:cs="Times New Roman"/>
          <w:spacing w:val="-6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pacing w:val="-6"/>
          <w:sz w:val="28"/>
          <w:szCs w:val="28"/>
        </w:rPr>
        <w:t>бисакодил</w:t>
      </w:r>
      <w:proofErr w:type="spellEnd"/>
      <w:r w:rsidRPr="00D25017">
        <w:rPr>
          <w:rFonts w:ascii="Times New Roman" w:hAnsi="Times New Roman" w:cs="Times New Roman"/>
          <w:spacing w:val="-6"/>
          <w:sz w:val="28"/>
          <w:szCs w:val="28"/>
        </w:rPr>
        <w:t xml:space="preserve">, магния сульфат, </w:t>
      </w:r>
      <w:proofErr w:type="spellStart"/>
      <w:r w:rsidRPr="00D25017">
        <w:rPr>
          <w:rFonts w:ascii="Times New Roman" w:hAnsi="Times New Roman" w:cs="Times New Roman"/>
          <w:spacing w:val="-6"/>
          <w:sz w:val="28"/>
          <w:szCs w:val="28"/>
        </w:rPr>
        <w:t>лактулоза</w:t>
      </w:r>
      <w:proofErr w:type="spellEnd"/>
      <w:r w:rsidRPr="00D25017">
        <w:rPr>
          <w:rFonts w:ascii="Times New Roman" w:hAnsi="Times New Roman" w:cs="Times New Roman"/>
          <w:spacing w:val="-6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pacing w:val="-6"/>
          <w:sz w:val="28"/>
          <w:szCs w:val="28"/>
        </w:rPr>
        <w:t>метилцеллюлоза</w:t>
      </w:r>
      <w:proofErr w:type="spellEnd"/>
      <w:r w:rsidRPr="00D25017">
        <w:rPr>
          <w:rFonts w:ascii="Times New Roman" w:hAnsi="Times New Roman" w:cs="Times New Roman"/>
          <w:spacing w:val="-6"/>
          <w:sz w:val="28"/>
          <w:szCs w:val="28"/>
        </w:rPr>
        <w:t xml:space="preserve">, масло вазелиновое. Локализация действия и скорость наступления слабительного эффекта. Показания и противопоказания к применению слабительных средств. </w:t>
      </w:r>
    </w:p>
    <w:p w:rsidR="00CD72A2" w:rsidRPr="00D25017" w:rsidRDefault="00CD72A2" w:rsidP="00D01578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5017">
        <w:rPr>
          <w:rFonts w:ascii="Times New Roman" w:hAnsi="Times New Roman" w:cs="Times New Roman"/>
          <w:sz w:val="28"/>
          <w:szCs w:val="28"/>
        </w:rPr>
        <w:t>Рвотные средства (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апоморфин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D72A2" w:rsidRPr="00D25017" w:rsidRDefault="00CD72A2" w:rsidP="00D01578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5017">
        <w:rPr>
          <w:rFonts w:ascii="Times New Roman" w:hAnsi="Times New Roman" w:cs="Times New Roman"/>
          <w:sz w:val="28"/>
          <w:szCs w:val="28"/>
        </w:rPr>
        <w:t xml:space="preserve">Противорвотные средства: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ондансетрон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метоклопрамид,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домперидон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прометазин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гиосцин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гидробромид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набилон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апрепитант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>. Выбор средства в зависимости от причины и механизма возникновения рвоты.</w:t>
      </w:r>
    </w:p>
    <w:p w:rsidR="00CD72A2" w:rsidRPr="00D25017" w:rsidRDefault="00CD72A2" w:rsidP="00D01578">
      <w:pPr>
        <w:ind w:firstLine="709"/>
        <w:jc w:val="both"/>
        <w:rPr>
          <w:i/>
          <w:iCs/>
          <w:sz w:val="28"/>
          <w:szCs w:val="28"/>
        </w:rPr>
      </w:pPr>
      <w:proofErr w:type="spellStart"/>
      <w:r w:rsidRPr="00D25017">
        <w:rPr>
          <w:i/>
          <w:iCs/>
          <w:sz w:val="28"/>
          <w:szCs w:val="28"/>
        </w:rPr>
        <w:t>Гепатотропные</w:t>
      </w:r>
      <w:proofErr w:type="spellEnd"/>
      <w:r w:rsidRPr="00D25017">
        <w:rPr>
          <w:i/>
          <w:iCs/>
          <w:sz w:val="28"/>
          <w:szCs w:val="28"/>
        </w:rPr>
        <w:t xml:space="preserve"> средства. </w:t>
      </w:r>
    </w:p>
    <w:p w:rsidR="00CD72A2" w:rsidRPr="00D25017" w:rsidRDefault="00CD72A2" w:rsidP="00D01578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5017">
        <w:rPr>
          <w:rFonts w:ascii="Times New Roman" w:hAnsi="Times New Roman" w:cs="Times New Roman"/>
          <w:sz w:val="28"/>
          <w:szCs w:val="28"/>
        </w:rPr>
        <w:lastRenderedPageBreak/>
        <w:t xml:space="preserve">Желчегонные средства: кислота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дегидрохолевая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осалмид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магния сульфат,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дротаверин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>, М-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холиноблокаторы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фитопрепараты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D72A2" w:rsidRPr="00D25017" w:rsidRDefault="00CD72A2" w:rsidP="00D01578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Холелитолетические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 средства (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урсодеоксихолевая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 кислота). </w:t>
      </w:r>
    </w:p>
    <w:p w:rsidR="00CD72A2" w:rsidRPr="00D25017" w:rsidRDefault="00CD72A2" w:rsidP="00D01578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Гепатопротекторы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: бетаин,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адеметионин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эссенциале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D72A2" w:rsidRPr="00D25017" w:rsidRDefault="00CD72A2" w:rsidP="00D01578">
      <w:pPr>
        <w:ind w:firstLine="709"/>
        <w:jc w:val="both"/>
        <w:rPr>
          <w:sz w:val="28"/>
          <w:szCs w:val="28"/>
        </w:rPr>
      </w:pPr>
      <w:r w:rsidRPr="00D25017">
        <w:rPr>
          <w:i/>
          <w:iCs/>
          <w:sz w:val="28"/>
          <w:szCs w:val="28"/>
        </w:rPr>
        <w:t>Средства, влияющие на функцию поджелудочной железы</w:t>
      </w:r>
      <w:r w:rsidRPr="00D25017">
        <w:rPr>
          <w:sz w:val="28"/>
          <w:szCs w:val="28"/>
        </w:rPr>
        <w:t xml:space="preserve">: кислота хлористоводородная разведенная, панкреатин, </w:t>
      </w:r>
      <w:proofErr w:type="spellStart"/>
      <w:r w:rsidRPr="00D25017">
        <w:rPr>
          <w:sz w:val="28"/>
          <w:szCs w:val="28"/>
        </w:rPr>
        <w:t>холецистокинин</w:t>
      </w:r>
      <w:proofErr w:type="spellEnd"/>
      <w:r w:rsidRPr="00D25017">
        <w:rPr>
          <w:sz w:val="28"/>
          <w:szCs w:val="28"/>
        </w:rPr>
        <w:t>, М-</w:t>
      </w:r>
      <w:proofErr w:type="spellStart"/>
      <w:r w:rsidRPr="00D25017">
        <w:rPr>
          <w:sz w:val="28"/>
          <w:szCs w:val="28"/>
        </w:rPr>
        <w:t>холиноблокаторы</w:t>
      </w:r>
      <w:proofErr w:type="spellEnd"/>
      <w:r w:rsidRPr="00D25017">
        <w:rPr>
          <w:sz w:val="28"/>
          <w:szCs w:val="28"/>
        </w:rPr>
        <w:t xml:space="preserve">. Принципы фармакотерапии острого и хронического панкреатита. </w:t>
      </w:r>
    </w:p>
    <w:p w:rsidR="00CD72A2" w:rsidRPr="00D25017" w:rsidRDefault="00CD72A2" w:rsidP="00D01578">
      <w:pPr>
        <w:ind w:firstLine="709"/>
        <w:jc w:val="both"/>
        <w:rPr>
          <w:i/>
          <w:iCs/>
          <w:sz w:val="28"/>
          <w:szCs w:val="28"/>
        </w:rPr>
      </w:pPr>
      <w:r w:rsidRPr="00D25017">
        <w:rPr>
          <w:i/>
          <w:iCs/>
          <w:sz w:val="28"/>
          <w:szCs w:val="28"/>
        </w:rPr>
        <w:t>Средства, влияющие на аппетит и процессы пищеварения.</w:t>
      </w:r>
    </w:p>
    <w:p w:rsidR="00CD72A2" w:rsidRPr="00D25017" w:rsidRDefault="00CD72A2" w:rsidP="00D01578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Антианорексигенные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 средства (повышающие аппетит): настойка полыни,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ципрогептадин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D72A2" w:rsidRPr="00D25017" w:rsidRDefault="00CD72A2" w:rsidP="00D01578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Анорексигенные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 средства: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фенилпропаноламин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дексфенфлурамин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. Ограничения и опасности использования, побочное действие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анорексигенных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 средств. </w:t>
      </w:r>
    </w:p>
    <w:p w:rsidR="00CD72A2" w:rsidRPr="00D25017" w:rsidRDefault="00CD72A2" w:rsidP="00D01578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5017">
        <w:rPr>
          <w:rFonts w:ascii="Times New Roman" w:hAnsi="Times New Roman" w:cs="Times New Roman"/>
          <w:sz w:val="28"/>
          <w:szCs w:val="28"/>
        </w:rPr>
        <w:t xml:space="preserve">Средства, улучшающие процессы пищеварения: пепсин,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тилактаза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кислота хлористоводородная разведенная. </w:t>
      </w:r>
    </w:p>
    <w:p w:rsidR="00CD72A2" w:rsidRPr="00D25017" w:rsidRDefault="00CD72A2" w:rsidP="00D01578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5017">
        <w:rPr>
          <w:rFonts w:ascii="Times New Roman" w:hAnsi="Times New Roman" w:cs="Times New Roman"/>
          <w:sz w:val="28"/>
          <w:szCs w:val="28"/>
        </w:rPr>
        <w:t xml:space="preserve">Препараты для лечения ожирения: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анорексигенные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 средства, ингибиторы кишечной липазы (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орлистат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>), средства, создающие эффект насыщения (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метилцеллюлоза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>), гипогликемические средства (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метформин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акарбоза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>).</w:t>
      </w:r>
    </w:p>
    <w:p w:rsidR="00CD72A2" w:rsidRPr="00D25017" w:rsidRDefault="00CD72A2" w:rsidP="00D01578">
      <w:pPr>
        <w:ind w:firstLine="709"/>
        <w:jc w:val="both"/>
        <w:rPr>
          <w:i/>
          <w:iCs/>
          <w:sz w:val="28"/>
          <w:szCs w:val="28"/>
        </w:rPr>
      </w:pPr>
      <w:r w:rsidRPr="00D25017">
        <w:rPr>
          <w:i/>
          <w:iCs/>
          <w:kern w:val="28"/>
          <w:sz w:val="28"/>
          <w:szCs w:val="28"/>
        </w:rPr>
        <w:t>Средства</w:t>
      </w:r>
      <w:r w:rsidRPr="00D25017">
        <w:rPr>
          <w:i/>
          <w:iCs/>
          <w:sz w:val="28"/>
          <w:szCs w:val="28"/>
        </w:rPr>
        <w:t xml:space="preserve">, влияющие на тонус и сократительную активность </w:t>
      </w:r>
      <w:proofErr w:type="spellStart"/>
      <w:r w:rsidRPr="00D25017">
        <w:rPr>
          <w:i/>
          <w:iCs/>
          <w:sz w:val="28"/>
          <w:szCs w:val="28"/>
        </w:rPr>
        <w:t>миометрия</w:t>
      </w:r>
      <w:proofErr w:type="spellEnd"/>
      <w:r w:rsidRPr="00D25017">
        <w:rPr>
          <w:i/>
          <w:iCs/>
          <w:sz w:val="28"/>
          <w:szCs w:val="28"/>
        </w:rPr>
        <w:t>.</w:t>
      </w:r>
    </w:p>
    <w:p w:rsidR="00CD72A2" w:rsidRPr="00D25017" w:rsidRDefault="00CD72A2" w:rsidP="00D01578">
      <w:pPr>
        <w:ind w:firstLine="709"/>
        <w:jc w:val="both"/>
        <w:rPr>
          <w:sz w:val="28"/>
          <w:szCs w:val="28"/>
        </w:rPr>
      </w:pPr>
      <w:r w:rsidRPr="00D25017">
        <w:rPr>
          <w:sz w:val="28"/>
          <w:szCs w:val="28"/>
        </w:rPr>
        <w:t xml:space="preserve">Средства для усиления родовой деятельности (окситоцин, </w:t>
      </w:r>
      <w:proofErr w:type="spellStart"/>
      <w:r w:rsidRPr="00D25017">
        <w:rPr>
          <w:sz w:val="28"/>
          <w:szCs w:val="28"/>
        </w:rPr>
        <w:t>динопрост</w:t>
      </w:r>
      <w:proofErr w:type="spellEnd"/>
      <w:r w:rsidRPr="00D25017">
        <w:rPr>
          <w:sz w:val="28"/>
          <w:szCs w:val="28"/>
        </w:rPr>
        <w:t xml:space="preserve">); средства для остановки маточных кровотечений (препараты спорыньи, окситоцин), средства, снижающие тонус </w:t>
      </w:r>
      <w:proofErr w:type="spellStart"/>
      <w:r w:rsidRPr="00D25017">
        <w:rPr>
          <w:sz w:val="28"/>
          <w:szCs w:val="28"/>
        </w:rPr>
        <w:t>миометрия</w:t>
      </w:r>
      <w:proofErr w:type="spellEnd"/>
      <w:r w:rsidRPr="00D25017">
        <w:rPr>
          <w:sz w:val="28"/>
          <w:szCs w:val="28"/>
        </w:rPr>
        <w:t xml:space="preserve"> (</w:t>
      </w:r>
      <w:proofErr w:type="spellStart"/>
      <w:r w:rsidRPr="00D25017">
        <w:rPr>
          <w:sz w:val="28"/>
          <w:szCs w:val="28"/>
        </w:rPr>
        <w:t>гексопреналин</w:t>
      </w:r>
      <w:proofErr w:type="spellEnd"/>
      <w:r w:rsidRPr="00D25017">
        <w:rPr>
          <w:sz w:val="28"/>
          <w:szCs w:val="28"/>
        </w:rPr>
        <w:t>), принципы действия, применение.</w:t>
      </w:r>
    </w:p>
    <w:p w:rsidR="00CD72A2" w:rsidRPr="00D25017" w:rsidRDefault="00CD72A2" w:rsidP="00902FD5">
      <w:pPr>
        <w:pStyle w:val="6"/>
      </w:pPr>
      <w:bookmarkStart w:id="19" w:name="_Toc202066687"/>
      <w:bookmarkStart w:id="20" w:name="_Toc379194311"/>
      <w:r w:rsidRPr="00D25017">
        <w:t xml:space="preserve">7. Средства, регулирующие </w:t>
      </w:r>
      <w:proofErr w:type="gramStart"/>
      <w:r w:rsidRPr="00D25017">
        <w:t>тканевой</w:t>
      </w:r>
      <w:proofErr w:type="gramEnd"/>
      <w:r w:rsidRPr="00D25017">
        <w:t xml:space="preserve"> обмен</w:t>
      </w:r>
      <w:bookmarkEnd w:id="19"/>
      <w:bookmarkEnd w:id="20"/>
    </w:p>
    <w:p w:rsidR="00CD72A2" w:rsidRPr="00D25017" w:rsidRDefault="00CD72A2" w:rsidP="00902FD5">
      <w:pPr>
        <w:pStyle w:val="6"/>
      </w:pPr>
      <w:bookmarkStart w:id="21" w:name="_Toc379194312"/>
      <w:r w:rsidRPr="00D25017">
        <w:t xml:space="preserve">7.1. Гормональные и </w:t>
      </w:r>
      <w:proofErr w:type="spellStart"/>
      <w:r w:rsidRPr="00D25017">
        <w:t>антигормональные</w:t>
      </w:r>
      <w:proofErr w:type="spellEnd"/>
      <w:r w:rsidRPr="00D25017">
        <w:t xml:space="preserve"> средства</w:t>
      </w:r>
      <w:bookmarkEnd w:id="21"/>
    </w:p>
    <w:p w:rsidR="00CD72A2" w:rsidRPr="00D25017" w:rsidRDefault="00CD72A2" w:rsidP="00D01578">
      <w:pPr>
        <w:ind w:firstLine="709"/>
        <w:jc w:val="both"/>
        <w:rPr>
          <w:i/>
          <w:iCs/>
          <w:sz w:val="28"/>
          <w:szCs w:val="28"/>
        </w:rPr>
      </w:pPr>
      <w:r w:rsidRPr="00D25017">
        <w:rPr>
          <w:i/>
          <w:iCs/>
          <w:sz w:val="28"/>
          <w:szCs w:val="28"/>
        </w:rPr>
        <w:t>Препараты гормонов гипоталамуса и гипофиза.</w:t>
      </w:r>
    </w:p>
    <w:p w:rsidR="00CD72A2" w:rsidRPr="00D25017" w:rsidRDefault="00CD72A2" w:rsidP="00D01578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5017">
        <w:rPr>
          <w:rFonts w:ascii="Times New Roman" w:hAnsi="Times New Roman" w:cs="Times New Roman"/>
          <w:sz w:val="28"/>
          <w:szCs w:val="28"/>
        </w:rPr>
        <w:t xml:space="preserve">Препараты гормонов гипоталамуса: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октреотид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гонадорелин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гозерелин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протирелин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D72A2" w:rsidRPr="00D25017" w:rsidRDefault="00CD72A2" w:rsidP="00D01578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5017">
        <w:rPr>
          <w:rFonts w:ascii="Times New Roman" w:hAnsi="Times New Roman" w:cs="Times New Roman"/>
          <w:sz w:val="28"/>
          <w:szCs w:val="28"/>
        </w:rPr>
        <w:t xml:space="preserve">Препараты гормонов передней доли гипофиза: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соматропин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>, гонадотропины (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урофоллитропин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хорионический гонадотропин,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лютропин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 альфа,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менотропины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тиротропин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D72A2" w:rsidRPr="00D25017" w:rsidRDefault="00CD72A2" w:rsidP="00D01578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5017">
        <w:rPr>
          <w:rFonts w:ascii="Times New Roman" w:hAnsi="Times New Roman" w:cs="Times New Roman"/>
          <w:sz w:val="28"/>
          <w:szCs w:val="28"/>
        </w:rPr>
        <w:t xml:space="preserve">Препараты гормонов задней доли гипофиза: окситоцин,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десмопрессин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терлипрессин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D72A2" w:rsidRPr="00D25017" w:rsidRDefault="00CD72A2" w:rsidP="00D01578">
      <w:pPr>
        <w:tabs>
          <w:tab w:val="left" w:pos="397"/>
        </w:tabs>
        <w:ind w:firstLine="709"/>
        <w:jc w:val="both"/>
        <w:rPr>
          <w:sz w:val="28"/>
          <w:szCs w:val="28"/>
        </w:rPr>
      </w:pPr>
      <w:r w:rsidRPr="00D25017">
        <w:rPr>
          <w:sz w:val="28"/>
          <w:szCs w:val="28"/>
        </w:rPr>
        <w:t xml:space="preserve">Влияние препаратов гипоталамуса и гипофиза на гормональный статус, фармакологические эффекты, применение. </w:t>
      </w:r>
    </w:p>
    <w:p w:rsidR="00CD72A2" w:rsidRPr="00D25017" w:rsidRDefault="00CD72A2" w:rsidP="00D01578">
      <w:pPr>
        <w:ind w:firstLine="709"/>
        <w:jc w:val="both"/>
        <w:rPr>
          <w:i/>
          <w:iCs/>
          <w:sz w:val="28"/>
          <w:szCs w:val="28"/>
        </w:rPr>
      </w:pPr>
      <w:proofErr w:type="spellStart"/>
      <w:r w:rsidRPr="00D25017">
        <w:rPr>
          <w:i/>
          <w:iCs/>
          <w:sz w:val="28"/>
          <w:szCs w:val="28"/>
        </w:rPr>
        <w:t>Тиреоидные</w:t>
      </w:r>
      <w:proofErr w:type="spellEnd"/>
      <w:r w:rsidRPr="00D25017">
        <w:rPr>
          <w:i/>
          <w:iCs/>
          <w:sz w:val="28"/>
          <w:szCs w:val="28"/>
        </w:rPr>
        <w:t xml:space="preserve"> и </w:t>
      </w:r>
      <w:proofErr w:type="spellStart"/>
      <w:r w:rsidRPr="00D25017">
        <w:rPr>
          <w:i/>
          <w:iCs/>
          <w:sz w:val="28"/>
          <w:szCs w:val="28"/>
        </w:rPr>
        <w:t>антитиреоидные</w:t>
      </w:r>
      <w:proofErr w:type="spellEnd"/>
      <w:r w:rsidRPr="00D25017">
        <w:rPr>
          <w:i/>
          <w:iCs/>
          <w:sz w:val="28"/>
          <w:szCs w:val="28"/>
        </w:rPr>
        <w:t xml:space="preserve"> средства. </w:t>
      </w:r>
    </w:p>
    <w:p w:rsidR="00CD72A2" w:rsidRPr="00D25017" w:rsidRDefault="00CD72A2" w:rsidP="00D01578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5017">
        <w:rPr>
          <w:rFonts w:ascii="Times New Roman" w:hAnsi="Times New Roman" w:cs="Times New Roman"/>
          <w:sz w:val="28"/>
          <w:szCs w:val="28"/>
        </w:rPr>
        <w:t xml:space="preserve">Препараты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тиреоидных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 гормонов: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левотироксин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 натрия (Т</w:t>
      </w:r>
      <w:proofErr w:type="gramStart"/>
      <w:r w:rsidRPr="00D25017">
        <w:rPr>
          <w:rFonts w:ascii="Times New Roman" w:hAnsi="Times New Roman" w:cs="Times New Roman"/>
          <w:sz w:val="28"/>
          <w:szCs w:val="28"/>
          <w:vertAlign w:val="subscript"/>
        </w:rPr>
        <w:t>4</w:t>
      </w:r>
      <w:proofErr w:type="gramEnd"/>
      <w:r w:rsidRPr="00D25017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лиотиронин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 (Т</w:t>
      </w:r>
      <w:r w:rsidRPr="00D25017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D25017">
        <w:rPr>
          <w:rFonts w:ascii="Times New Roman" w:hAnsi="Times New Roman" w:cs="Times New Roman"/>
          <w:sz w:val="28"/>
          <w:szCs w:val="28"/>
        </w:rPr>
        <w:t xml:space="preserve">). Терапевтическое применение препаратов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тиреоидных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 гормонов. </w:t>
      </w:r>
    </w:p>
    <w:p w:rsidR="00CD72A2" w:rsidRPr="00D25017" w:rsidRDefault="00CD72A2" w:rsidP="00D01578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Антитиреоидные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 средства: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тиамазол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пропилтиоурацил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йодиды, радиоактивный йод; </w:t>
      </w:r>
      <w:proofErr w:type="gramStart"/>
      <w:r w:rsidRPr="00D25017">
        <w:rPr>
          <w:rFonts w:ascii="Times New Roman" w:hAnsi="Times New Roman" w:cs="Times New Roman"/>
          <w:sz w:val="28"/>
          <w:szCs w:val="28"/>
        </w:rPr>
        <w:t>β-</w:t>
      </w:r>
      <w:proofErr w:type="spellStart"/>
      <w:proofErr w:type="gramEnd"/>
      <w:r w:rsidRPr="00D25017">
        <w:rPr>
          <w:rFonts w:ascii="Times New Roman" w:hAnsi="Times New Roman" w:cs="Times New Roman"/>
          <w:sz w:val="28"/>
          <w:szCs w:val="28"/>
        </w:rPr>
        <w:t>адреноблокаторы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. Механизмы действия, применение, побочные эффекты и осложнения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антитиреоидных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 средств. </w:t>
      </w:r>
    </w:p>
    <w:p w:rsidR="00CD72A2" w:rsidRDefault="00CD72A2" w:rsidP="008F7D18">
      <w:pPr>
        <w:ind w:firstLine="709"/>
        <w:jc w:val="both"/>
        <w:rPr>
          <w:i/>
          <w:iCs/>
          <w:sz w:val="28"/>
          <w:szCs w:val="28"/>
        </w:rPr>
      </w:pPr>
    </w:p>
    <w:p w:rsidR="00CD72A2" w:rsidRPr="00D25017" w:rsidRDefault="00CD72A2" w:rsidP="008F7D18">
      <w:pPr>
        <w:ind w:firstLine="709"/>
        <w:jc w:val="both"/>
        <w:rPr>
          <w:i/>
          <w:iCs/>
          <w:sz w:val="28"/>
          <w:szCs w:val="28"/>
        </w:rPr>
      </w:pPr>
      <w:r w:rsidRPr="00D25017">
        <w:rPr>
          <w:i/>
          <w:iCs/>
          <w:sz w:val="28"/>
          <w:szCs w:val="28"/>
        </w:rPr>
        <w:lastRenderedPageBreak/>
        <w:t>Гормональные регуляторы минерального гомеостаза и другие препараты, влияющие на метаболизм костной ткани.</w:t>
      </w:r>
    </w:p>
    <w:p w:rsidR="00CD72A2" w:rsidRPr="00D25017" w:rsidRDefault="00CD72A2" w:rsidP="00D01578">
      <w:pPr>
        <w:ind w:firstLine="709"/>
        <w:jc w:val="both"/>
        <w:rPr>
          <w:sz w:val="28"/>
          <w:szCs w:val="28"/>
        </w:rPr>
      </w:pPr>
      <w:r w:rsidRPr="00D25017">
        <w:rPr>
          <w:i/>
          <w:iCs/>
          <w:sz w:val="28"/>
          <w:szCs w:val="28"/>
        </w:rPr>
        <w:t>Препараты гормона паращитовидных желез</w:t>
      </w:r>
      <w:r w:rsidRPr="00D25017">
        <w:rPr>
          <w:sz w:val="28"/>
          <w:szCs w:val="28"/>
        </w:rPr>
        <w:t xml:space="preserve"> (</w:t>
      </w:r>
      <w:proofErr w:type="spellStart"/>
      <w:r w:rsidRPr="00D25017">
        <w:rPr>
          <w:sz w:val="28"/>
          <w:szCs w:val="28"/>
        </w:rPr>
        <w:t>терипаратид</w:t>
      </w:r>
      <w:proofErr w:type="spellEnd"/>
      <w:r w:rsidRPr="00D25017">
        <w:rPr>
          <w:sz w:val="28"/>
          <w:szCs w:val="28"/>
        </w:rPr>
        <w:t>), влияние на обмен фосфора и кальция, применение.</w:t>
      </w:r>
    </w:p>
    <w:p w:rsidR="00CD72A2" w:rsidRPr="00D25017" w:rsidRDefault="00CD72A2" w:rsidP="008F7D18">
      <w:pPr>
        <w:tabs>
          <w:tab w:val="left" w:pos="397"/>
        </w:tabs>
        <w:ind w:firstLine="709"/>
        <w:jc w:val="both"/>
        <w:rPr>
          <w:sz w:val="28"/>
          <w:szCs w:val="28"/>
        </w:rPr>
      </w:pPr>
      <w:proofErr w:type="spellStart"/>
      <w:r w:rsidRPr="00D25017">
        <w:rPr>
          <w:i/>
          <w:iCs/>
          <w:sz w:val="28"/>
          <w:szCs w:val="28"/>
        </w:rPr>
        <w:t>Антипаратиреоидные</w:t>
      </w:r>
      <w:proofErr w:type="spellEnd"/>
      <w:r w:rsidRPr="00D25017">
        <w:rPr>
          <w:i/>
          <w:iCs/>
          <w:sz w:val="28"/>
          <w:szCs w:val="28"/>
        </w:rPr>
        <w:t xml:space="preserve"> средства </w:t>
      </w:r>
      <w:r w:rsidRPr="00D25017">
        <w:rPr>
          <w:sz w:val="28"/>
          <w:szCs w:val="28"/>
        </w:rPr>
        <w:t>(</w:t>
      </w:r>
      <w:proofErr w:type="spellStart"/>
      <w:r w:rsidRPr="00D25017">
        <w:rPr>
          <w:sz w:val="28"/>
          <w:szCs w:val="28"/>
        </w:rPr>
        <w:t>кальтитонин</w:t>
      </w:r>
      <w:proofErr w:type="spellEnd"/>
      <w:r w:rsidRPr="00D25017">
        <w:rPr>
          <w:sz w:val="28"/>
          <w:szCs w:val="28"/>
        </w:rPr>
        <w:t xml:space="preserve">, </w:t>
      </w:r>
      <w:proofErr w:type="spellStart"/>
      <w:r w:rsidRPr="00D25017">
        <w:rPr>
          <w:sz w:val="28"/>
          <w:szCs w:val="28"/>
        </w:rPr>
        <w:t>парикальцитол</w:t>
      </w:r>
      <w:proofErr w:type="spellEnd"/>
      <w:r w:rsidRPr="00D25017">
        <w:rPr>
          <w:sz w:val="28"/>
          <w:szCs w:val="28"/>
        </w:rPr>
        <w:t xml:space="preserve">). </w:t>
      </w:r>
      <w:proofErr w:type="spellStart"/>
      <w:r w:rsidRPr="00D25017">
        <w:rPr>
          <w:sz w:val="28"/>
          <w:szCs w:val="28"/>
        </w:rPr>
        <w:t>Бифосфонаты</w:t>
      </w:r>
      <w:proofErr w:type="spellEnd"/>
      <w:r w:rsidRPr="00D25017">
        <w:rPr>
          <w:sz w:val="28"/>
          <w:szCs w:val="28"/>
        </w:rPr>
        <w:t xml:space="preserve"> (</w:t>
      </w:r>
      <w:proofErr w:type="spellStart"/>
      <w:r w:rsidRPr="00D25017">
        <w:rPr>
          <w:sz w:val="28"/>
          <w:szCs w:val="28"/>
        </w:rPr>
        <w:t>алендроновая</w:t>
      </w:r>
      <w:proofErr w:type="spellEnd"/>
      <w:r w:rsidRPr="00D25017">
        <w:rPr>
          <w:sz w:val="28"/>
          <w:szCs w:val="28"/>
        </w:rPr>
        <w:t xml:space="preserve"> кислота).</w:t>
      </w:r>
      <w:r w:rsidRPr="00D25017">
        <w:rPr>
          <w:i/>
          <w:iCs/>
          <w:sz w:val="28"/>
          <w:szCs w:val="28"/>
        </w:rPr>
        <w:t xml:space="preserve"> </w:t>
      </w:r>
      <w:r w:rsidRPr="00D25017">
        <w:rPr>
          <w:sz w:val="28"/>
          <w:szCs w:val="28"/>
        </w:rPr>
        <w:t xml:space="preserve">Витамин </w:t>
      </w:r>
      <w:r w:rsidRPr="00D25017">
        <w:rPr>
          <w:sz w:val="28"/>
          <w:szCs w:val="28"/>
          <w:lang w:val="en-US"/>
        </w:rPr>
        <w:t>D</w:t>
      </w:r>
      <w:r w:rsidRPr="00D25017">
        <w:rPr>
          <w:sz w:val="28"/>
          <w:szCs w:val="28"/>
        </w:rPr>
        <w:t xml:space="preserve"> и аналоги (</w:t>
      </w:r>
      <w:proofErr w:type="spellStart"/>
      <w:r w:rsidRPr="00D25017">
        <w:rPr>
          <w:sz w:val="28"/>
          <w:szCs w:val="28"/>
        </w:rPr>
        <w:t>альфакальцидол</w:t>
      </w:r>
      <w:proofErr w:type="spellEnd"/>
      <w:r w:rsidRPr="00D25017">
        <w:rPr>
          <w:sz w:val="28"/>
          <w:szCs w:val="28"/>
        </w:rPr>
        <w:t xml:space="preserve">). Механизм действия, применение в медицине </w:t>
      </w:r>
      <w:proofErr w:type="spellStart"/>
      <w:r w:rsidRPr="00D25017">
        <w:rPr>
          <w:sz w:val="28"/>
          <w:szCs w:val="28"/>
        </w:rPr>
        <w:t>антипаратиреоидных</w:t>
      </w:r>
      <w:proofErr w:type="spellEnd"/>
      <w:r w:rsidRPr="00D25017">
        <w:rPr>
          <w:sz w:val="28"/>
          <w:szCs w:val="28"/>
        </w:rPr>
        <w:t xml:space="preserve"> средств.</w:t>
      </w:r>
    </w:p>
    <w:p w:rsidR="00CD72A2" w:rsidRPr="00D25017" w:rsidRDefault="00CD72A2" w:rsidP="00D01578">
      <w:pPr>
        <w:ind w:firstLine="709"/>
        <w:jc w:val="both"/>
        <w:rPr>
          <w:sz w:val="28"/>
          <w:szCs w:val="28"/>
        </w:rPr>
      </w:pPr>
      <w:r w:rsidRPr="00D25017">
        <w:rPr>
          <w:i/>
          <w:iCs/>
          <w:sz w:val="28"/>
          <w:szCs w:val="28"/>
        </w:rPr>
        <w:t>Препараты гормонов поджелудочной железы и синтетические противодиабетические средства</w:t>
      </w:r>
      <w:r w:rsidRPr="00D25017">
        <w:rPr>
          <w:sz w:val="28"/>
          <w:szCs w:val="28"/>
        </w:rPr>
        <w:t xml:space="preserve">. </w:t>
      </w:r>
    </w:p>
    <w:p w:rsidR="00CD72A2" w:rsidRPr="00D25017" w:rsidRDefault="00CD72A2" w:rsidP="00D01578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5017">
        <w:rPr>
          <w:rFonts w:ascii="Times New Roman" w:hAnsi="Times New Roman" w:cs="Times New Roman"/>
          <w:sz w:val="28"/>
          <w:szCs w:val="28"/>
        </w:rPr>
        <w:t xml:space="preserve">Влияние инсулина на обмен веществ. Препараты инсулина короткого и пролонгированного действия. Пути введения инсулина, осложнения инсулинотерапии. </w:t>
      </w:r>
    </w:p>
    <w:p w:rsidR="00CD72A2" w:rsidRPr="00D25017" w:rsidRDefault="00CD72A2" w:rsidP="00D01578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5017">
        <w:rPr>
          <w:rFonts w:ascii="Times New Roman" w:hAnsi="Times New Roman" w:cs="Times New Roman"/>
          <w:sz w:val="28"/>
          <w:szCs w:val="28"/>
        </w:rPr>
        <w:t>Пероральные гипогликемические средства (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глибенкламид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метформин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>), механизм действия, показания к применению, побочные эффекты. Другие противодиабетические средства: повышающие чувствительность тканей к инсулину (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пиоглитазон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>), стимулирующие высвобождение инсулина (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репаглинид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>), тормозящие всасывание углеводов из кишечника (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акарбоза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), ингибиторы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дипепдилпептидазы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 - 4 (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вилдаглиптин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>).</w:t>
      </w:r>
    </w:p>
    <w:p w:rsidR="00CD72A2" w:rsidRPr="00D25017" w:rsidRDefault="00CD72A2" w:rsidP="00D01578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5017">
        <w:rPr>
          <w:rFonts w:ascii="Times New Roman" w:hAnsi="Times New Roman" w:cs="Times New Roman"/>
          <w:sz w:val="28"/>
          <w:szCs w:val="28"/>
        </w:rPr>
        <w:t xml:space="preserve">Антагонисты инсулина (глюкагон,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эпинефрина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 гидрохлорид,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глюкокортикостероиды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>), механизмы действия, применение.</w:t>
      </w:r>
    </w:p>
    <w:p w:rsidR="00CD72A2" w:rsidRPr="00D25017" w:rsidRDefault="00CD72A2" w:rsidP="00D01578">
      <w:pPr>
        <w:ind w:firstLine="709"/>
        <w:jc w:val="both"/>
        <w:rPr>
          <w:i/>
          <w:iCs/>
          <w:sz w:val="28"/>
          <w:szCs w:val="28"/>
        </w:rPr>
      </w:pPr>
      <w:r w:rsidRPr="00D25017">
        <w:rPr>
          <w:i/>
          <w:iCs/>
          <w:sz w:val="28"/>
          <w:szCs w:val="28"/>
        </w:rPr>
        <w:t>Препараты гормонов коры надпочечников.</w:t>
      </w:r>
    </w:p>
    <w:p w:rsidR="00CD72A2" w:rsidRPr="00D25017" w:rsidRDefault="00CD72A2" w:rsidP="00D01578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Глюкокортикостероиды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 (ГКС): гидрокортизон,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метилпреднизолон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преднизолон,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триамцинолон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дексаметазон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бетаметазон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флюоцинолона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ацетонид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D72A2" w:rsidRPr="00D25017" w:rsidRDefault="00CD72A2" w:rsidP="00D01578">
      <w:pPr>
        <w:ind w:firstLine="709"/>
        <w:jc w:val="both"/>
        <w:rPr>
          <w:sz w:val="28"/>
          <w:szCs w:val="28"/>
        </w:rPr>
      </w:pPr>
      <w:r w:rsidRPr="00D25017">
        <w:rPr>
          <w:sz w:val="28"/>
          <w:szCs w:val="28"/>
        </w:rPr>
        <w:t xml:space="preserve">Влияние ГКС на обмен веществ в организме. Противовоспалительные и противоаллергические свойства ГКС. Терапевтическое применение, побочное действие ГКС. Синтетические ГКС для местного применения. </w:t>
      </w:r>
    </w:p>
    <w:p w:rsidR="00CD72A2" w:rsidRPr="00D25017" w:rsidRDefault="00CD72A2" w:rsidP="00D01578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Минералокортикоиды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дезоксикортон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флудрокортизон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. Биологическое действие и применение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минералокортикоидов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D72A2" w:rsidRPr="00D25017" w:rsidRDefault="00CD72A2" w:rsidP="00D01578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5017">
        <w:rPr>
          <w:rFonts w:ascii="Times New Roman" w:hAnsi="Times New Roman" w:cs="Times New Roman"/>
          <w:sz w:val="28"/>
          <w:szCs w:val="28"/>
        </w:rPr>
        <w:t>Ингибиторы синтеза кортикостероидов (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аминоглютетимид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>).</w:t>
      </w:r>
    </w:p>
    <w:p w:rsidR="00CD72A2" w:rsidRPr="00D25017" w:rsidRDefault="00CD72A2" w:rsidP="00D01578">
      <w:pPr>
        <w:ind w:firstLine="709"/>
        <w:jc w:val="both"/>
        <w:rPr>
          <w:i/>
          <w:iCs/>
          <w:sz w:val="28"/>
          <w:szCs w:val="28"/>
        </w:rPr>
      </w:pPr>
      <w:r w:rsidRPr="00D25017">
        <w:rPr>
          <w:i/>
          <w:iCs/>
          <w:sz w:val="28"/>
          <w:szCs w:val="28"/>
        </w:rPr>
        <w:t xml:space="preserve">Препараты женских половых гормонов. </w:t>
      </w:r>
    </w:p>
    <w:p w:rsidR="00CD72A2" w:rsidRPr="00D25017" w:rsidRDefault="00CD72A2" w:rsidP="00D01578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5017">
        <w:rPr>
          <w:rFonts w:ascii="Times New Roman" w:hAnsi="Times New Roman" w:cs="Times New Roman"/>
          <w:sz w:val="28"/>
          <w:szCs w:val="28"/>
        </w:rPr>
        <w:t xml:space="preserve">Эстрогенные препараты: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эстрадиол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этинилэстрадиол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гексэстрол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>.</w:t>
      </w:r>
    </w:p>
    <w:p w:rsidR="00CD72A2" w:rsidRPr="00D25017" w:rsidRDefault="00CD72A2" w:rsidP="00D01578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Гестагенные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 препараты: прогестерон,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дидрогестерон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D72A2" w:rsidRPr="00D25017" w:rsidRDefault="00CD72A2" w:rsidP="00D01578">
      <w:pPr>
        <w:ind w:firstLine="709"/>
        <w:jc w:val="both"/>
        <w:rPr>
          <w:sz w:val="28"/>
          <w:szCs w:val="28"/>
        </w:rPr>
      </w:pPr>
      <w:r w:rsidRPr="00D25017">
        <w:rPr>
          <w:sz w:val="28"/>
          <w:szCs w:val="28"/>
        </w:rPr>
        <w:t xml:space="preserve">Химическое строение и физиологическое значение эстрогенов и гестагенов, терапевтическое применение. </w:t>
      </w:r>
    </w:p>
    <w:p w:rsidR="00CD72A2" w:rsidRPr="00D25017" w:rsidRDefault="00CD72A2" w:rsidP="00D01578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5017">
        <w:rPr>
          <w:rFonts w:ascii="Times New Roman" w:hAnsi="Times New Roman" w:cs="Times New Roman"/>
          <w:sz w:val="28"/>
          <w:szCs w:val="28"/>
        </w:rPr>
        <w:t xml:space="preserve">Антагонисты эстрогенов и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прогестинов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тамоксифен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мифепристон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. Применение в медицине. </w:t>
      </w:r>
    </w:p>
    <w:p w:rsidR="00CD72A2" w:rsidRPr="00D25017" w:rsidRDefault="00CD72A2" w:rsidP="00D01578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5017">
        <w:rPr>
          <w:rFonts w:ascii="Times New Roman" w:hAnsi="Times New Roman" w:cs="Times New Roman"/>
          <w:sz w:val="28"/>
          <w:szCs w:val="28"/>
        </w:rPr>
        <w:t xml:space="preserve">Противозачаточные средства (контрацептивы):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марвелон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антеовин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>, три-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регол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норэтистерон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левоноргестрел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. Принципы действия, побочные эффекты контрацептивов. </w:t>
      </w:r>
    </w:p>
    <w:p w:rsidR="00CD72A2" w:rsidRPr="00D25017" w:rsidRDefault="00CD72A2" w:rsidP="00D01578">
      <w:pPr>
        <w:ind w:firstLine="709"/>
        <w:jc w:val="both"/>
        <w:rPr>
          <w:i/>
          <w:iCs/>
          <w:sz w:val="28"/>
          <w:szCs w:val="28"/>
        </w:rPr>
      </w:pPr>
      <w:r w:rsidRPr="00D25017">
        <w:rPr>
          <w:i/>
          <w:iCs/>
          <w:sz w:val="28"/>
          <w:szCs w:val="28"/>
        </w:rPr>
        <w:t>Препараты мужских половых гормонов, анаболические стероиды.</w:t>
      </w:r>
    </w:p>
    <w:p w:rsidR="00CD72A2" w:rsidRPr="00D25017" w:rsidRDefault="00CD72A2" w:rsidP="00D01578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5017">
        <w:rPr>
          <w:rFonts w:ascii="Times New Roman" w:hAnsi="Times New Roman" w:cs="Times New Roman"/>
          <w:sz w:val="28"/>
          <w:szCs w:val="28"/>
        </w:rPr>
        <w:t>Андрогенные препараты (тестостерон и его эфиры): фармакологическая активность, применение, побочные эффекты. Антиандрогенные препараты (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флутамид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): применение, побочные эффекты. </w:t>
      </w:r>
    </w:p>
    <w:p w:rsidR="00CD72A2" w:rsidRPr="00D25017" w:rsidRDefault="00CD72A2" w:rsidP="00D01578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5017">
        <w:rPr>
          <w:rFonts w:ascii="Times New Roman" w:hAnsi="Times New Roman" w:cs="Times New Roman"/>
          <w:sz w:val="28"/>
          <w:szCs w:val="28"/>
        </w:rPr>
        <w:lastRenderedPageBreak/>
        <w:t>Анаболические стероиды (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нандролон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>). Влияние анаболических стероидов на метаболические процессы. Применение анаболических стероидов, побочные эффекты.</w:t>
      </w:r>
    </w:p>
    <w:p w:rsidR="00CD72A2" w:rsidRPr="00D25017" w:rsidRDefault="00CD72A2" w:rsidP="00D01578">
      <w:pPr>
        <w:ind w:firstLine="709"/>
        <w:jc w:val="both"/>
        <w:rPr>
          <w:b/>
          <w:bCs/>
          <w:sz w:val="28"/>
          <w:szCs w:val="28"/>
        </w:rPr>
      </w:pPr>
      <w:r w:rsidRPr="00D25017">
        <w:rPr>
          <w:b/>
          <w:bCs/>
          <w:sz w:val="28"/>
          <w:szCs w:val="28"/>
        </w:rPr>
        <w:t>7.2. Противовоспалительные средства</w:t>
      </w:r>
    </w:p>
    <w:p w:rsidR="00CD72A2" w:rsidRPr="00B05702" w:rsidRDefault="00CD72A2" w:rsidP="00D01578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05702">
        <w:rPr>
          <w:rFonts w:ascii="Times New Roman" w:hAnsi="Times New Roman" w:cs="Times New Roman"/>
          <w:sz w:val="28"/>
          <w:szCs w:val="28"/>
        </w:rPr>
        <w:t>Глюкокортикостероиды</w:t>
      </w:r>
      <w:proofErr w:type="spellEnd"/>
      <w:r w:rsidRPr="00B05702">
        <w:rPr>
          <w:rFonts w:ascii="Times New Roman" w:hAnsi="Times New Roman" w:cs="Times New Roman"/>
          <w:sz w:val="28"/>
          <w:szCs w:val="28"/>
        </w:rPr>
        <w:t xml:space="preserve"> (ГКС): преднизолон, </w:t>
      </w:r>
      <w:proofErr w:type="spellStart"/>
      <w:r w:rsidRPr="00B05702">
        <w:rPr>
          <w:rFonts w:ascii="Times New Roman" w:hAnsi="Times New Roman" w:cs="Times New Roman"/>
          <w:sz w:val="28"/>
          <w:szCs w:val="28"/>
        </w:rPr>
        <w:t>метилпреднизолон</w:t>
      </w:r>
      <w:proofErr w:type="spellEnd"/>
      <w:r w:rsidRPr="00B057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05702">
        <w:rPr>
          <w:rFonts w:ascii="Times New Roman" w:hAnsi="Times New Roman" w:cs="Times New Roman"/>
          <w:sz w:val="28"/>
          <w:szCs w:val="28"/>
        </w:rPr>
        <w:t>триамцинолон</w:t>
      </w:r>
      <w:proofErr w:type="spellEnd"/>
      <w:r w:rsidRPr="00B057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05702">
        <w:rPr>
          <w:rFonts w:ascii="Times New Roman" w:hAnsi="Times New Roman" w:cs="Times New Roman"/>
          <w:sz w:val="28"/>
          <w:szCs w:val="28"/>
        </w:rPr>
        <w:t>дексаметазон</w:t>
      </w:r>
      <w:proofErr w:type="spellEnd"/>
      <w:r w:rsidRPr="00B057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05702">
        <w:rPr>
          <w:rFonts w:ascii="Times New Roman" w:hAnsi="Times New Roman" w:cs="Times New Roman"/>
          <w:sz w:val="28"/>
          <w:szCs w:val="28"/>
        </w:rPr>
        <w:t>бетаметазон</w:t>
      </w:r>
      <w:proofErr w:type="spellEnd"/>
      <w:r w:rsidRPr="00B05702">
        <w:rPr>
          <w:rFonts w:ascii="Times New Roman" w:hAnsi="Times New Roman" w:cs="Times New Roman"/>
          <w:sz w:val="28"/>
          <w:szCs w:val="28"/>
        </w:rPr>
        <w:t>.</w:t>
      </w:r>
    </w:p>
    <w:p w:rsidR="00CD72A2" w:rsidRPr="00B05702" w:rsidRDefault="00CD72A2" w:rsidP="00D01578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05702">
        <w:rPr>
          <w:rFonts w:ascii="Times New Roman" w:hAnsi="Times New Roman" w:cs="Times New Roman"/>
          <w:sz w:val="28"/>
          <w:szCs w:val="28"/>
        </w:rPr>
        <w:t xml:space="preserve">Нестероидные противовоспалительные средства (НПВС): ацетилсалициловая кислота, </w:t>
      </w:r>
      <w:proofErr w:type="spellStart"/>
      <w:r w:rsidRPr="00B05702">
        <w:rPr>
          <w:rFonts w:ascii="Times New Roman" w:hAnsi="Times New Roman" w:cs="Times New Roman"/>
          <w:sz w:val="28"/>
          <w:szCs w:val="28"/>
        </w:rPr>
        <w:t>диклофенак</w:t>
      </w:r>
      <w:proofErr w:type="spellEnd"/>
      <w:r w:rsidRPr="00B057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05702">
        <w:rPr>
          <w:rFonts w:ascii="Times New Roman" w:hAnsi="Times New Roman" w:cs="Times New Roman"/>
          <w:sz w:val="28"/>
          <w:szCs w:val="28"/>
        </w:rPr>
        <w:t>индометацин</w:t>
      </w:r>
      <w:proofErr w:type="spellEnd"/>
      <w:r w:rsidRPr="00B057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05702">
        <w:rPr>
          <w:rFonts w:ascii="Times New Roman" w:hAnsi="Times New Roman" w:cs="Times New Roman"/>
          <w:sz w:val="28"/>
          <w:szCs w:val="28"/>
        </w:rPr>
        <w:t>этодолак</w:t>
      </w:r>
      <w:proofErr w:type="spellEnd"/>
      <w:r w:rsidRPr="00B057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05702">
        <w:rPr>
          <w:rFonts w:ascii="Times New Roman" w:hAnsi="Times New Roman" w:cs="Times New Roman"/>
          <w:sz w:val="28"/>
          <w:szCs w:val="28"/>
        </w:rPr>
        <w:t>набуметон</w:t>
      </w:r>
      <w:proofErr w:type="spellEnd"/>
      <w:r w:rsidRPr="00B0570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05702">
        <w:rPr>
          <w:rFonts w:ascii="Times New Roman" w:hAnsi="Times New Roman" w:cs="Times New Roman"/>
          <w:sz w:val="28"/>
          <w:szCs w:val="28"/>
        </w:rPr>
        <w:t>мелоксикам</w:t>
      </w:r>
      <w:proofErr w:type="spellEnd"/>
      <w:r w:rsidRPr="00B057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05702">
        <w:rPr>
          <w:rFonts w:ascii="Times New Roman" w:hAnsi="Times New Roman" w:cs="Times New Roman"/>
          <w:sz w:val="28"/>
          <w:szCs w:val="28"/>
        </w:rPr>
        <w:t>целекоксиб</w:t>
      </w:r>
      <w:proofErr w:type="spellEnd"/>
      <w:r w:rsidRPr="00B0570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D72A2" w:rsidRPr="00B05702" w:rsidRDefault="00CD72A2" w:rsidP="00D01578">
      <w:pPr>
        <w:ind w:firstLine="709"/>
        <w:jc w:val="both"/>
        <w:rPr>
          <w:sz w:val="28"/>
          <w:szCs w:val="28"/>
        </w:rPr>
      </w:pPr>
      <w:r w:rsidRPr="00B05702">
        <w:rPr>
          <w:sz w:val="28"/>
          <w:szCs w:val="28"/>
        </w:rPr>
        <w:t>Механизмы противовоспалительного действия ГКС и НПВС, показания и противопоказания к применению, побочные эффекты, их предупреждение.</w:t>
      </w:r>
    </w:p>
    <w:p w:rsidR="00CD72A2" w:rsidRPr="00B05702" w:rsidRDefault="00CD72A2" w:rsidP="00D01578">
      <w:pPr>
        <w:ind w:firstLine="709"/>
        <w:jc w:val="both"/>
        <w:rPr>
          <w:i/>
          <w:iCs/>
          <w:sz w:val="28"/>
          <w:szCs w:val="28"/>
        </w:rPr>
      </w:pPr>
      <w:proofErr w:type="spellStart"/>
      <w:r w:rsidRPr="00B05702">
        <w:rPr>
          <w:i/>
          <w:iCs/>
          <w:sz w:val="28"/>
          <w:szCs w:val="28"/>
        </w:rPr>
        <w:t>Противоподагрические</w:t>
      </w:r>
      <w:proofErr w:type="spellEnd"/>
      <w:r w:rsidRPr="00B05702">
        <w:rPr>
          <w:i/>
          <w:iCs/>
          <w:sz w:val="28"/>
          <w:szCs w:val="28"/>
        </w:rPr>
        <w:t xml:space="preserve"> средства. </w:t>
      </w:r>
    </w:p>
    <w:p w:rsidR="00CD72A2" w:rsidRPr="00B05702" w:rsidRDefault="00CD72A2" w:rsidP="00D01578">
      <w:pPr>
        <w:pStyle w:val="a3"/>
        <w:ind w:firstLine="709"/>
        <w:jc w:val="both"/>
        <w:rPr>
          <w:b/>
          <w:bCs/>
          <w:sz w:val="28"/>
          <w:szCs w:val="28"/>
          <w:lang w:val="ru-RU"/>
        </w:rPr>
      </w:pPr>
      <w:r w:rsidRPr="00B05702">
        <w:rPr>
          <w:sz w:val="28"/>
          <w:szCs w:val="28"/>
          <w:lang w:val="ru-RU"/>
        </w:rPr>
        <w:t>Ингибиторы синтеза мочевой кислоты (</w:t>
      </w:r>
      <w:proofErr w:type="spellStart"/>
      <w:r w:rsidRPr="00B05702">
        <w:rPr>
          <w:sz w:val="28"/>
          <w:szCs w:val="28"/>
          <w:lang w:val="ru-RU"/>
        </w:rPr>
        <w:t>аллопуринол</w:t>
      </w:r>
      <w:proofErr w:type="spellEnd"/>
      <w:r w:rsidRPr="00B05702">
        <w:rPr>
          <w:sz w:val="28"/>
          <w:szCs w:val="28"/>
          <w:lang w:val="ru-RU"/>
        </w:rPr>
        <w:t xml:space="preserve">, </w:t>
      </w:r>
      <w:proofErr w:type="spellStart"/>
      <w:r w:rsidRPr="00B05702">
        <w:rPr>
          <w:sz w:val="28"/>
          <w:szCs w:val="28"/>
          <w:lang w:val="ru-RU"/>
        </w:rPr>
        <w:t>фебуксостат</w:t>
      </w:r>
      <w:proofErr w:type="spellEnd"/>
      <w:r w:rsidRPr="00B05702">
        <w:rPr>
          <w:sz w:val="28"/>
          <w:szCs w:val="28"/>
          <w:lang w:val="ru-RU"/>
        </w:rPr>
        <w:t xml:space="preserve">), </w:t>
      </w:r>
      <w:proofErr w:type="spellStart"/>
      <w:r w:rsidRPr="00B05702">
        <w:rPr>
          <w:sz w:val="28"/>
          <w:szCs w:val="28"/>
          <w:lang w:val="ru-RU"/>
        </w:rPr>
        <w:t>урикозурические</w:t>
      </w:r>
      <w:proofErr w:type="spellEnd"/>
      <w:r w:rsidRPr="00B05702">
        <w:rPr>
          <w:sz w:val="28"/>
          <w:szCs w:val="28"/>
          <w:lang w:val="ru-RU"/>
        </w:rPr>
        <w:t xml:space="preserve"> средства (</w:t>
      </w:r>
      <w:proofErr w:type="spellStart"/>
      <w:r w:rsidRPr="00B05702">
        <w:rPr>
          <w:sz w:val="28"/>
          <w:szCs w:val="28"/>
          <w:lang w:val="ru-RU"/>
        </w:rPr>
        <w:t>сульфинпиразон</w:t>
      </w:r>
      <w:proofErr w:type="spellEnd"/>
      <w:r w:rsidRPr="00B05702">
        <w:rPr>
          <w:sz w:val="28"/>
          <w:szCs w:val="28"/>
          <w:lang w:val="ru-RU"/>
        </w:rPr>
        <w:t xml:space="preserve">, </w:t>
      </w:r>
      <w:proofErr w:type="spellStart"/>
      <w:r w:rsidRPr="00B05702">
        <w:rPr>
          <w:sz w:val="28"/>
          <w:szCs w:val="28"/>
          <w:lang w:val="ru-RU"/>
        </w:rPr>
        <w:t>пробенецид</w:t>
      </w:r>
      <w:proofErr w:type="spellEnd"/>
      <w:r w:rsidRPr="00B05702">
        <w:rPr>
          <w:sz w:val="28"/>
          <w:szCs w:val="28"/>
          <w:lang w:val="ru-RU"/>
        </w:rPr>
        <w:t xml:space="preserve">); средства, применяемые при острых приступах подагры: НПВС, ГКС, колхицин. Механизмы действия, применение, побочные эффекты </w:t>
      </w:r>
      <w:proofErr w:type="spellStart"/>
      <w:r w:rsidRPr="00B05702">
        <w:rPr>
          <w:sz w:val="28"/>
          <w:szCs w:val="28"/>
          <w:lang w:val="ru-RU"/>
        </w:rPr>
        <w:t>противоподагрических</w:t>
      </w:r>
      <w:proofErr w:type="spellEnd"/>
      <w:r w:rsidRPr="00B05702">
        <w:rPr>
          <w:sz w:val="28"/>
          <w:szCs w:val="28"/>
          <w:lang w:val="ru-RU"/>
        </w:rPr>
        <w:t xml:space="preserve"> средств. </w:t>
      </w:r>
    </w:p>
    <w:p w:rsidR="00CD72A2" w:rsidRPr="00D25017" w:rsidRDefault="00CD72A2" w:rsidP="00D01578">
      <w:pPr>
        <w:ind w:firstLine="709"/>
        <w:jc w:val="both"/>
        <w:rPr>
          <w:b/>
          <w:bCs/>
          <w:sz w:val="28"/>
          <w:szCs w:val="28"/>
        </w:rPr>
      </w:pPr>
      <w:r w:rsidRPr="00D25017">
        <w:rPr>
          <w:b/>
          <w:bCs/>
          <w:sz w:val="28"/>
          <w:szCs w:val="28"/>
        </w:rPr>
        <w:t xml:space="preserve">7.3. Антиаллергические средства и иммуномодуляторы. Витамины и </w:t>
      </w:r>
      <w:proofErr w:type="spellStart"/>
      <w:r w:rsidRPr="00D25017">
        <w:rPr>
          <w:b/>
          <w:bCs/>
          <w:sz w:val="28"/>
          <w:szCs w:val="28"/>
        </w:rPr>
        <w:t>витаминоподобные</w:t>
      </w:r>
      <w:proofErr w:type="spellEnd"/>
      <w:r w:rsidRPr="00D25017">
        <w:rPr>
          <w:b/>
          <w:bCs/>
          <w:sz w:val="28"/>
          <w:szCs w:val="28"/>
        </w:rPr>
        <w:t xml:space="preserve"> средства. Соли щелочных и щелочноземельных металлов</w:t>
      </w:r>
    </w:p>
    <w:p w:rsidR="00CD72A2" w:rsidRPr="00D25017" w:rsidRDefault="00CD72A2" w:rsidP="00D01578">
      <w:pPr>
        <w:tabs>
          <w:tab w:val="left" w:pos="397"/>
        </w:tabs>
        <w:ind w:left="746"/>
        <w:jc w:val="both"/>
        <w:rPr>
          <w:i/>
          <w:iCs/>
          <w:sz w:val="28"/>
          <w:szCs w:val="28"/>
        </w:rPr>
      </w:pPr>
      <w:r w:rsidRPr="00D25017">
        <w:rPr>
          <w:i/>
          <w:iCs/>
          <w:sz w:val="28"/>
          <w:szCs w:val="28"/>
        </w:rPr>
        <w:t>Средства, применяемые при аллергических реакциях немедленного типа.</w:t>
      </w:r>
    </w:p>
    <w:p w:rsidR="00CD72A2" w:rsidRPr="00D25017" w:rsidRDefault="00CD72A2" w:rsidP="00D01578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5017">
        <w:rPr>
          <w:rFonts w:ascii="Times New Roman" w:hAnsi="Times New Roman" w:cs="Times New Roman"/>
          <w:sz w:val="28"/>
          <w:szCs w:val="28"/>
        </w:rPr>
        <w:t>Антигистаминные средства (блокаторы Н</w:t>
      </w:r>
      <w:r w:rsidRPr="00D25017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D25017">
        <w:rPr>
          <w:rFonts w:ascii="Times New Roman" w:hAnsi="Times New Roman" w:cs="Times New Roman"/>
          <w:sz w:val="28"/>
          <w:szCs w:val="28"/>
        </w:rPr>
        <w:t xml:space="preserve">-гистаминовых рецепторов):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дифенгидрамин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клемастин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лоратадин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цетиризин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>.</w:t>
      </w:r>
    </w:p>
    <w:p w:rsidR="00CD72A2" w:rsidRPr="00D25017" w:rsidRDefault="00CD72A2" w:rsidP="00D01578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5017">
        <w:rPr>
          <w:rFonts w:ascii="Times New Roman" w:hAnsi="Times New Roman" w:cs="Times New Roman"/>
          <w:sz w:val="28"/>
          <w:szCs w:val="28"/>
        </w:rPr>
        <w:t>Стабилизаторы мембран тучных клеток (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кромоглициевая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 кислота). </w:t>
      </w:r>
    </w:p>
    <w:p w:rsidR="00CD72A2" w:rsidRPr="00D25017" w:rsidRDefault="00CD72A2" w:rsidP="00A9233F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5017">
        <w:rPr>
          <w:rFonts w:ascii="Times New Roman" w:hAnsi="Times New Roman" w:cs="Times New Roman"/>
          <w:sz w:val="28"/>
          <w:szCs w:val="28"/>
        </w:rPr>
        <w:t xml:space="preserve">ГКС: преднизолон,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метилпреднизолон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триамцинолон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дексаметазон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бетаметазон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>.</w:t>
      </w:r>
    </w:p>
    <w:p w:rsidR="00CD72A2" w:rsidRPr="00D25017" w:rsidRDefault="00CD72A2" w:rsidP="00D01578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5017">
        <w:rPr>
          <w:rFonts w:ascii="Times New Roman" w:hAnsi="Times New Roman" w:cs="Times New Roman"/>
          <w:sz w:val="28"/>
          <w:szCs w:val="28"/>
        </w:rPr>
        <w:t xml:space="preserve">Антагонисты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лейкотриеновых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 рецепторов (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зафирлукаст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>).</w:t>
      </w:r>
    </w:p>
    <w:p w:rsidR="00CD72A2" w:rsidRPr="002275C9" w:rsidRDefault="00CD72A2" w:rsidP="00D01578">
      <w:pPr>
        <w:pStyle w:val="a3"/>
        <w:ind w:firstLine="709"/>
        <w:jc w:val="both"/>
        <w:rPr>
          <w:b/>
          <w:bCs/>
          <w:sz w:val="28"/>
          <w:szCs w:val="28"/>
          <w:lang w:val="ru-RU"/>
        </w:rPr>
      </w:pPr>
      <w:r w:rsidRPr="002275C9">
        <w:rPr>
          <w:sz w:val="28"/>
          <w:szCs w:val="28"/>
          <w:lang w:val="ru-RU"/>
        </w:rPr>
        <w:t xml:space="preserve">Механизмы действия противоаллергических средств, сравнительная характеристика, побочные эффекты, применение. </w:t>
      </w:r>
    </w:p>
    <w:p w:rsidR="00CD72A2" w:rsidRPr="002275C9" w:rsidRDefault="00CD72A2" w:rsidP="00D01578">
      <w:pPr>
        <w:pStyle w:val="a3"/>
        <w:ind w:firstLine="709"/>
        <w:jc w:val="both"/>
        <w:rPr>
          <w:b/>
          <w:bCs/>
          <w:sz w:val="28"/>
          <w:szCs w:val="28"/>
          <w:lang w:val="ru-RU"/>
        </w:rPr>
      </w:pPr>
      <w:r w:rsidRPr="002275C9">
        <w:rPr>
          <w:i/>
          <w:iCs/>
          <w:sz w:val="28"/>
          <w:szCs w:val="28"/>
          <w:lang w:val="ru-RU"/>
        </w:rPr>
        <w:t>Средства, применяемые при анафилактическом шоке</w:t>
      </w:r>
      <w:r w:rsidRPr="002275C9">
        <w:rPr>
          <w:sz w:val="28"/>
          <w:szCs w:val="28"/>
          <w:lang w:val="ru-RU"/>
        </w:rPr>
        <w:t xml:space="preserve">: </w:t>
      </w:r>
      <w:proofErr w:type="spellStart"/>
      <w:r w:rsidRPr="002275C9">
        <w:rPr>
          <w:sz w:val="28"/>
          <w:szCs w:val="28"/>
          <w:lang w:val="ru-RU"/>
        </w:rPr>
        <w:t>эпинефрин</w:t>
      </w:r>
      <w:proofErr w:type="spellEnd"/>
      <w:r w:rsidRPr="002275C9">
        <w:rPr>
          <w:sz w:val="28"/>
          <w:szCs w:val="28"/>
          <w:lang w:val="ru-RU"/>
        </w:rPr>
        <w:t xml:space="preserve">, ГКС, </w:t>
      </w:r>
      <w:proofErr w:type="spellStart"/>
      <w:r w:rsidRPr="002275C9">
        <w:rPr>
          <w:sz w:val="28"/>
          <w:szCs w:val="28"/>
          <w:lang w:val="ru-RU"/>
        </w:rPr>
        <w:t>допамин</w:t>
      </w:r>
      <w:proofErr w:type="spellEnd"/>
      <w:r w:rsidRPr="002275C9">
        <w:rPr>
          <w:sz w:val="28"/>
          <w:szCs w:val="28"/>
          <w:lang w:val="ru-RU"/>
        </w:rPr>
        <w:t xml:space="preserve">, </w:t>
      </w:r>
      <w:proofErr w:type="spellStart"/>
      <w:r w:rsidRPr="002275C9">
        <w:rPr>
          <w:sz w:val="28"/>
          <w:szCs w:val="28"/>
          <w:lang w:val="ru-RU"/>
        </w:rPr>
        <w:t>сальбутамол</w:t>
      </w:r>
      <w:proofErr w:type="spellEnd"/>
      <w:r w:rsidRPr="002275C9">
        <w:rPr>
          <w:sz w:val="28"/>
          <w:szCs w:val="28"/>
          <w:lang w:val="ru-RU"/>
        </w:rPr>
        <w:t>, противогистаминные средства. Принципы действия.</w:t>
      </w:r>
    </w:p>
    <w:p w:rsidR="00CD72A2" w:rsidRPr="002275C9" w:rsidRDefault="00CD72A2" w:rsidP="00D01578">
      <w:pPr>
        <w:pStyle w:val="a3"/>
        <w:ind w:firstLine="709"/>
        <w:jc w:val="both"/>
        <w:rPr>
          <w:b/>
          <w:bCs/>
          <w:sz w:val="28"/>
          <w:szCs w:val="28"/>
          <w:lang w:val="ru-RU"/>
        </w:rPr>
      </w:pPr>
      <w:r w:rsidRPr="002275C9">
        <w:rPr>
          <w:i/>
          <w:iCs/>
          <w:sz w:val="28"/>
          <w:szCs w:val="28"/>
          <w:lang w:val="ru-RU"/>
        </w:rPr>
        <w:t>Средства, применяемые при аллергических реакциях замедленного типа</w:t>
      </w:r>
      <w:r w:rsidRPr="002275C9">
        <w:rPr>
          <w:sz w:val="28"/>
          <w:szCs w:val="28"/>
          <w:lang w:val="ru-RU"/>
        </w:rPr>
        <w:t>.</w:t>
      </w:r>
    </w:p>
    <w:p w:rsidR="00CD72A2" w:rsidRPr="00D25017" w:rsidRDefault="00CD72A2" w:rsidP="00D01578">
      <w:pPr>
        <w:ind w:firstLine="709"/>
        <w:jc w:val="both"/>
        <w:rPr>
          <w:sz w:val="28"/>
          <w:szCs w:val="28"/>
        </w:rPr>
      </w:pPr>
      <w:r w:rsidRPr="00D25017">
        <w:rPr>
          <w:sz w:val="28"/>
          <w:szCs w:val="28"/>
        </w:rPr>
        <w:t xml:space="preserve">Базисные противоревматические средства: </w:t>
      </w:r>
      <w:proofErr w:type="spellStart"/>
      <w:r w:rsidRPr="00D25017">
        <w:rPr>
          <w:sz w:val="28"/>
          <w:szCs w:val="28"/>
        </w:rPr>
        <w:t>ауранофин</w:t>
      </w:r>
      <w:proofErr w:type="spellEnd"/>
      <w:r w:rsidRPr="00D25017">
        <w:rPr>
          <w:sz w:val="28"/>
          <w:szCs w:val="28"/>
        </w:rPr>
        <w:t xml:space="preserve">, </w:t>
      </w:r>
      <w:proofErr w:type="spellStart"/>
      <w:r w:rsidRPr="00D25017">
        <w:rPr>
          <w:sz w:val="28"/>
          <w:szCs w:val="28"/>
        </w:rPr>
        <w:t>пеницилламин</w:t>
      </w:r>
      <w:proofErr w:type="spellEnd"/>
      <w:r w:rsidRPr="00D25017">
        <w:rPr>
          <w:sz w:val="28"/>
          <w:szCs w:val="28"/>
        </w:rPr>
        <w:t xml:space="preserve">, </w:t>
      </w:r>
      <w:proofErr w:type="spellStart"/>
      <w:r w:rsidRPr="00D25017">
        <w:rPr>
          <w:sz w:val="28"/>
          <w:szCs w:val="28"/>
        </w:rPr>
        <w:t>хлорохин</w:t>
      </w:r>
      <w:proofErr w:type="spellEnd"/>
      <w:r w:rsidRPr="00D25017">
        <w:rPr>
          <w:sz w:val="28"/>
          <w:szCs w:val="28"/>
        </w:rPr>
        <w:t xml:space="preserve">, </w:t>
      </w:r>
      <w:proofErr w:type="spellStart"/>
      <w:r w:rsidRPr="00D25017">
        <w:rPr>
          <w:sz w:val="28"/>
          <w:szCs w:val="28"/>
        </w:rPr>
        <w:t>сульфасалазин</w:t>
      </w:r>
      <w:proofErr w:type="spellEnd"/>
      <w:r w:rsidRPr="00D25017">
        <w:rPr>
          <w:sz w:val="28"/>
          <w:szCs w:val="28"/>
        </w:rPr>
        <w:t xml:space="preserve">; </w:t>
      </w:r>
      <w:proofErr w:type="spellStart"/>
      <w:r w:rsidRPr="00D25017">
        <w:rPr>
          <w:sz w:val="28"/>
          <w:szCs w:val="28"/>
        </w:rPr>
        <w:t>иммуносупрессанты</w:t>
      </w:r>
      <w:proofErr w:type="spellEnd"/>
      <w:r w:rsidRPr="00D25017">
        <w:rPr>
          <w:sz w:val="28"/>
          <w:szCs w:val="28"/>
        </w:rPr>
        <w:t xml:space="preserve">: </w:t>
      </w:r>
      <w:proofErr w:type="spellStart"/>
      <w:r w:rsidRPr="00D25017">
        <w:rPr>
          <w:sz w:val="28"/>
          <w:szCs w:val="28"/>
        </w:rPr>
        <w:t>циклоспорин</w:t>
      </w:r>
      <w:proofErr w:type="spellEnd"/>
      <w:r w:rsidRPr="00D25017">
        <w:rPr>
          <w:sz w:val="28"/>
          <w:szCs w:val="28"/>
        </w:rPr>
        <w:t xml:space="preserve">, </w:t>
      </w:r>
      <w:proofErr w:type="spellStart"/>
      <w:r w:rsidRPr="00D25017">
        <w:rPr>
          <w:sz w:val="28"/>
          <w:szCs w:val="28"/>
        </w:rPr>
        <w:t>такролимус</w:t>
      </w:r>
      <w:proofErr w:type="spellEnd"/>
      <w:r w:rsidRPr="00D25017">
        <w:rPr>
          <w:sz w:val="28"/>
          <w:szCs w:val="28"/>
        </w:rPr>
        <w:t xml:space="preserve">, антилимфоцитарные иммуноглобулины, препараты </w:t>
      </w:r>
      <w:proofErr w:type="spellStart"/>
      <w:r w:rsidRPr="00D25017">
        <w:rPr>
          <w:sz w:val="28"/>
          <w:szCs w:val="28"/>
        </w:rPr>
        <w:t>моноклональных</w:t>
      </w:r>
      <w:proofErr w:type="spellEnd"/>
      <w:r w:rsidRPr="00D25017">
        <w:rPr>
          <w:sz w:val="28"/>
          <w:szCs w:val="28"/>
        </w:rPr>
        <w:t xml:space="preserve"> антител – </w:t>
      </w:r>
      <w:proofErr w:type="spellStart"/>
      <w:r w:rsidRPr="00D25017">
        <w:rPr>
          <w:sz w:val="28"/>
          <w:szCs w:val="28"/>
        </w:rPr>
        <w:t>базиликсимаб</w:t>
      </w:r>
      <w:proofErr w:type="spellEnd"/>
      <w:r w:rsidRPr="00D25017">
        <w:rPr>
          <w:sz w:val="28"/>
          <w:szCs w:val="28"/>
        </w:rPr>
        <w:t xml:space="preserve">; цитотоксические средства – </w:t>
      </w:r>
      <w:proofErr w:type="spellStart"/>
      <w:r w:rsidRPr="00D25017">
        <w:rPr>
          <w:sz w:val="28"/>
          <w:szCs w:val="28"/>
        </w:rPr>
        <w:t>метотрексат</w:t>
      </w:r>
      <w:proofErr w:type="spellEnd"/>
      <w:r w:rsidRPr="00D25017">
        <w:rPr>
          <w:sz w:val="28"/>
          <w:szCs w:val="28"/>
        </w:rPr>
        <w:t>.</w:t>
      </w:r>
    </w:p>
    <w:p w:rsidR="00CD72A2" w:rsidRPr="00D25017" w:rsidRDefault="00CD72A2" w:rsidP="00D01578">
      <w:pPr>
        <w:ind w:firstLine="709"/>
        <w:jc w:val="both"/>
        <w:rPr>
          <w:sz w:val="28"/>
          <w:szCs w:val="28"/>
        </w:rPr>
      </w:pPr>
      <w:r w:rsidRPr="00D25017">
        <w:rPr>
          <w:i/>
          <w:iCs/>
          <w:sz w:val="28"/>
          <w:szCs w:val="28"/>
        </w:rPr>
        <w:t>Иммуномодуляторы</w:t>
      </w:r>
      <w:r w:rsidRPr="00D25017">
        <w:rPr>
          <w:sz w:val="28"/>
          <w:szCs w:val="28"/>
        </w:rPr>
        <w:t>.</w:t>
      </w:r>
    </w:p>
    <w:p w:rsidR="00CD72A2" w:rsidRPr="00D25017" w:rsidRDefault="00CD72A2" w:rsidP="00D01578">
      <w:pPr>
        <w:ind w:firstLine="709"/>
        <w:jc w:val="both"/>
        <w:rPr>
          <w:sz w:val="28"/>
          <w:szCs w:val="28"/>
        </w:rPr>
      </w:pPr>
      <w:proofErr w:type="spellStart"/>
      <w:r w:rsidRPr="00D25017">
        <w:rPr>
          <w:sz w:val="28"/>
          <w:szCs w:val="28"/>
        </w:rPr>
        <w:t>Иммунорегуляторные</w:t>
      </w:r>
      <w:proofErr w:type="spellEnd"/>
      <w:r w:rsidRPr="00D25017">
        <w:rPr>
          <w:sz w:val="28"/>
          <w:szCs w:val="28"/>
        </w:rPr>
        <w:t xml:space="preserve"> пептиды – интерферон гамма-1</w:t>
      </w:r>
      <w:r w:rsidRPr="00D25017">
        <w:rPr>
          <w:sz w:val="28"/>
          <w:szCs w:val="28"/>
          <w:lang w:val="en-US"/>
        </w:rPr>
        <w:t>b</w:t>
      </w:r>
      <w:r w:rsidRPr="00D25017">
        <w:rPr>
          <w:sz w:val="28"/>
          <w:szCs w:val="28"/>
        </w:rPr>
        <w:t xml:space="preserve"> и другие интерфероны; </w:t>
      </w:r>
      <w:proofErr w:type="spellStart"/>
      <w:r w:rsidRPr="00D25017">
        <w:rPr>
          <w:sz w:val="28"/>
          <w:szCs w:val="28"/>
        </w:rPr>
        <w:t>интерфероногены</w:t>
      </w:r>
      <w:proofErr w:type="spellEnd"/>
      <w:r w:rsidRPr="00D25017">
        <w:rPr>
          <w:sz w:val="28"/>
          <w:szCs w:val="28"/>
        </w:rPr>
        <w:t xml:space="preserve"> – </w:t>
      </w:r>
      <w:proofErr w:type="spellStart"/>
      <w:r w:rsidRPr="00D25017">
        <w:rPr>
          <w:sz w:val="28"/>
          <w:szCs w:val="28"/>
        </w:rPr>
        <w:t>тилорон</w:t>
      </w:r>
      <w:proofErr w:type="spellEnd"/>
      <w:r w:rsidRPr="00D25017">
        <w:rPr>
          <w:sz w:val="28"/>
          <w:szCs w:val="28"/>
        </w:rPr>
        <w:t xml:space="preserve">, </w:t>
      </w:r>
      <w:proofErr w:type="spellStart"/>
      <w:r w:rsidRPr="00D25017">
        <w:rPr>
          <w:sz w:val="28"/>
          <w:szCs w:val="28"/>
        </w:rPr>
        <w:t>арбидол</w:t>
      </w:r>
      <w:proofErr w:type="spellEnd"/>
      <w:r w:rsidRPr="00D25017">
        <w:rPr>
          <w:sz w:val="28"/>
          <w:szCs w:val="28"/>
        </w:rPr>
        <w:t xml:space="preserve">; препараты тимуса – </w:t>
      </w:r>
      <w:proofErr w:type="spellStart"/>
      <w:r w:rsidRPr="00D25017">
        <w:rPr>
          <w:sz w:val="28"/>
          <w:szCs w:val="28"/>
        </w:rPr>
        <w:t>тимоген</w:t>
      </w:r>
      <w:proofErr w:type="spellEnd"/>
      <w:r w:rsidRPr="00D25017">
        <w:rPr>
          <w:sz w:val="28"/>
          <w:szCs w:val="28"/>
        </w:rPr>
        <w:t>. Механизмы действия. Применение в медицинской практике. Иммунодепрессивные свойства цитостатических средств (</w:t>
      </w:r>
      <w:proofErr w:type="spellStart"/>
      <w:r w:rsidRPr="00D25017">
        <w:rPr>
          <w:sz w:val="28"/>
          <w:szCs w:val="28"/>
        </w:rPr>
        <w:t>противобластомные</w:t>
      </w:r>
      <w:proofErr w:type="spellEnd"/>
      <w:r w:rsidRPr="00D25017">
        <w:rPr>
          <w:sz w:val="28"/>
          <w:szCs w:val="28"/>
        </w:rPr>
        <w:t xml:space="preserve"> средства).</w:t>
      </w:r>
    </w:p>
    <w:p w:rsidR="00CD72A2" w:rsidRDefault="00CD72A2" w:rsidP="00D01578">
      <w:pPr>
        <w:ind w:firstLine="709"/>
        <w:jc w:val="both"/>
        <w:rPr>
          <w:i/>
          <w:iCs/>
          <w:sz w:val="28"/>
          <w:szCs w:val="28"/>
        </w:rPr>
      </w:pPr>
    </w:p>
    <w:p w:rsidR="00CD72A2" w:rsidRDefault="00CD72A2" w:rsidP="00D01578">
      <w:pPr>
        <w:ind w:firstLine="709"/>
        <w:jc w:val="both"/>
        <w:rPr>
          <w:i/>
          <w:iCs/>
          <w:sz w:val="28"/>
          <w:szCs w:val="28"/>
        </w:rPr>
      </w:pPr>
    </w:p>
    <w:p w:rsidR="00CD72A2" w:rsidRDefault="00CD72A2" w:rsidP="00D01578">
      <w:pPr>
        <w:ind w:firstLine="709"/>
        <w:jc w:val="both"/>
        <w:rPr>
          <w:i/>
          <w:iCs/>
          <w:sz w:val="28"/>
          <w:szCs w:val="28"/>
        </w:rPr>
      </w:pPr>
    </w:p>
    <w:p w:rsidR="00CD72A2" w:rsidRPr="00D25017" w:rsidRDefault="00CD72A2" w:rsidP="00D01578">
      <w:pPr>
        <w:ind w:firstLine="709"/>
        <w:jc w:val="both"/>
        <w:rPr>
          <w:i/>
          <w:iCs/>
          <w:sz w:val="28"/>
          <w:szCs w:val="28"/>
        </w:rPr>
      </w:pPr>
      <w:r w:rsidRPr="00D25017">
        <w:rPr>
          <w:i/>
          <w:iCs/>
          <w:sz w:val="28"/>
          <w:szCs w:val="28"/>
        </w:rPr>
        <w:lastRenderedPageBreak/>
        <w:t xml:space="preserve">Витамины и </w:t>
      </w:r>
      <w:proofErr w:type="spellStart"/>
      <w:r w:rsidRPr="00D25017">
        <w:rPr>
          <w:i/>
          <w:iCs/>
          <w:sz w:val="28"/>
          <w:szCs w:val="28"/>
        </w:rPr>
        <w:t>витаминоподобные</w:t>
      </w:r>
      <w:proofErr w:type="spellEnd"/>
      <w:r w:rsidRPr="00D25017">
        <w:rPr>
          <w:i/>
          <w:iCs/>
          <w:sz w:val="28"/>
          <w:szCs w:val="28"/>
        </w:rPr>
        <w:t xml:space="preserve"> средства</w:t>
      </w:r>
    </w:p>
    <w:p w:rsidR="00CD72A2" w:rsidRPr="002275C9" w:rsidRDefault="00CD72A2" w:rsidP="00D01578">
      <w:pPr>
        <w:pStyle w:val="a3"/>
        <w:ind w:firstLine="709"/>
        <w:jc w:val="both"/>
        <w:rPr>
          <w:b/>
          <w:bCs/>
          <w:sz w:val="28"/>
          <w:szCs w:val="28"/>
          <w:lang w:val="ru-RU"/>
        </w:rPr>
      </w:pPr>
      <w:r w:rsidRPr="002275C9">
        <w:rPr>
          <w:sz w:val="28"/>
          <w:szCs w:val="28"/>
          <w:lang w:val="ru-RU"/>
        </w:rPr>
        <w:t xml:space="preserve">Классификация, источники получения, </w:t>
      </w:r>
      <w:proofErr w:type="spellStart"/>
      <w:r w:rsidRPr="002275C9">
        <w:rPr>
          <w:sz w:val="28"/>
          <w:szCs w:val="28"/>
          <w:lang w:val="ru-RU"/>
        </w:rPr>
        <w:t>фармакодинамика</w:t>
      </w:r>
      <w:proofErr w:type="spellEnd"/>
      <w:r w:rsidRPr="002275C9">
        <w:rPr>
          <w:sz w:val="28"/>
          <w:szCs w:val="28"/>
          <w:lang w:val="ru-RU"/>
        </w:rPr>
        <w:t xml:space="preserve"> препаратов витаминов, показания к применению и побочные эффекты, особенности действия и сравнительная характеристика. Причины гиповитаминозов. </w:t>
      </w:r>
    </w:p>
    <w:p w:rsidR="00CD72A2" w:rsidRPr="00D25017" w:rsidRDefault="00CD72A2" w:rsidP="00D01578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5017">
        <w:rPr>
          <w:rFonts w:ascii="Times New Roman" w:hAnsi="Times New Roman" w:cs="Times New Roman"/>
          <w:sz w:val="28"/>
          <w:szCs w:val="28"/>
        </w:rPr>
        <w:t xml:space="preserve">Препараты водорастворимых витаминов: тиамин, рибофлавин, кальция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пантотенат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фолиевая кислота, кислота никотиновая, пиридоксин,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цианокобаламин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кислота аскорбиновая, рутин,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кверцетин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D72A2" w:rsidRPr="00D25017" w:rsidRDefault="00CD72A2" w:rsidP="00D01578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5017">
        <w:rPr>
          <w:rFonts w:ascii="Times New Roman" w:hAnsi="Times New Roman" w:cs="Times New Roman"/>
          <w:sz w:val="28"/>
          <w:szCs w:val="28"/>
        </w:rPr>
        <w:t xml:space="preserve">Препараты жирорастворимых витаминов: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ретинол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эргокальциферол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альфакальцидол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фитоменадион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токоферол. Гипервитаминоз при лечении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ретинолом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эргокальциферолом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D72A2" w:rsidRPr="00D25017" w:rsidRDefault="00CD72A2" w:rsidP="00D01578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5017">
        <w:rPr>
          <w:rFonts w:ascii="Times New Roman" w:hAnsi="Times New Roman" w:cs="Times New Roman"/>
          <w:sz w:val="28"/>
          <w:szCs w:val="28"/>
        </w:rPr>
        <w:t xml:space="preserve">Препараты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витаминоподобных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 соединений: холина хлорид, кальция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пангамат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>, инозин. Поливитаминные и комбинированные с минералами препараты. Понятие об антивитаминах.</w:t>
      </w:r>
    </w:p>
    <w:p w:rsidR="00CD72A2" w:rsidRPr="00D25017" w:rsidRDefault="00CD72A2" w:rsidP="00D01578">
      <w:pPr>
        <w:ind w:firstLine="709"/>
        <w:jc w:val="both"/>
        <w:rPr>
          <w:sz w:val="28"/>
          <w:szCs w:val="28"/>
        </w:rPr>
      </w:pPr>
      <w:r w:rsidRPr="00D25017">
        <w:rPr>
          <w:i/>
          <w:iCs/>
          <w:sz w:val="28"/>
          <w:szCs w:val="28"/>
        </w:rPr>
        <w:t>Соли щелочных и щелочноземельных металлов</w:t>
      </w:r>
      <w:r w:rsidRPr="00D25017">
        <w:rPr>
          <w:sz w:val="28"/>
          <w:szCs w:val="28"/>
        </w:rPr>
        <w:t>:</w:t>
      </w:r>
      <w:r w:rsidRPr="00D25017">
        <w:rPr>
          <w:b/>
          <w:bCs/>
          <w:sz w:val="28"/>
          <w:szCs w:val="28"/>
        </w:rPr>
        <w:t xml:space="preserve"> </w:t>
      </w:r>
      <w:r w:rsidRPr="00D25017">
        <w:rPr>
          <w:sz w:val="28"/>
          <w:szCs w:val="28"/>
        </w:rPr>
        <w:t>натрия хлорид, калия хлорид, кальция хлорид, магния сульфат.</w:t>
      </w:r>
    </w:p>
    <w:p w:rsidR="00CD72A2" w:rsidRPr="00D25017" w:rsidRDefault="00CD72A2" w:rsidP="00D01578">
      <w:pPr>
        <w:ind w:firstLine="709"/>
        <w:jc w:val="both"/>
        <w:rPr>
          <w:sz w:val="28"/>
          <w:szCs w:val="28"/>
        </w:rPr>
      </w:pPr>
      <w:r w:rsidRPr="00D25017">
        <w:rPr>
          <w:sz w:val="28"/>
          <w:szCs w:val="28"/>
        </w:rPr>
        <w:t xml:space="preserve">Изотонический, гипертонический и гипотонический растворы натрия хлорида, применение. Значение ионов калия для функции нервной и мышечной систем. Участие ионов натрия и калия в передаче нервного возбуждения. Регуляция обмена калия. Применение препаратов калия. Влияние ионов кальция на центральную нервную систему, </w:t>
      </w:r>
      <w:proofErr w:type="gramStart"/>
      <w:r w:rsidRPr="00D25017">
        <w:rPr>
          <w:sz w:val="28"/>
          <w:szCs w:val="28"/>
        </w:rPr>
        <w:t>сердечно-сосудистую</w:t>
      </w:r>
      <w:proofErr w:type="gramEnd"/>
      <w:r w:rsidRPr="00D25017">
        <w:rPr>
          <w:sz w:val="28"/>
          <w:szCs w:val="28"/>
        </w:rPr>
        <w:t xml:space="preserve"> систему, клеточную проницаемость. Регуляция кальциевого обмена. Применение препаратов кальция. Терапевтическое применение препаратов магния. Антагонизм между ионами кальция и магния.</w:t>
      </w:r>
    </w:p>
    <w:p w:rsidR="00CD72A2" w:rsidRPr="00D25017" w:rsidRDefault="00CD72A2" w:rsidP="00902FD5">
      <w:pPr>
        <w:pStyle w:val="6"/>
      </w:pPr>
      <w:bookmarkStart w:id="22" w:name="_Toc202066688"/>
      <w:bookmarkStart w:id="23" w:name="_Toc379194313"/>
      <w:r w:rsidRPr="00D25017">
        <w:t>8. Химиотерапевтические средства</w:t>
      </w:r>
      <w:bookmarkEnd w:id="22"/>
      <w:bookmarkEnd w:id="23"/>
    </w:p>
    <w:p w:rsidR="00CD72A2" w:rsidRPr="00D25017" w:rsidRDefault="00CD72A2" w:rsidP="00D01578">
      <w:pPr>
        <w:ind w:firstLine="709"/>
        <w:jc w:val="both"/>
        <w:rPr>
          <w:b/>
          <w:bCs/>
          <w:sz w:val="28"/>
          <w:szCs w:val="28"/>
        </w:rPr>
      </w:pPr>
      <w:r w:rsidRPr="00D25017">
        <w:rPr>
          <w:b/>
          <w:bCs/>
          <w:sz w:val="28"/>
          <w:szCs w:val="28"/>
        </w:rPr>
        <w:t>8.1. Химиотерапия инфекций. Антибиотики</w:t>
      </w:r>
    </w:p>
    <w:p w:rsidR="00CD72A2" w:rsidRPr="00D25017" w:rsidRDefault="00CD72A2" w:rsidP="00D01578">
      <w:pPr>
        <w:ind w:firstLine="709"/>
        <w:jc w:val="both"/>
        <w:rPr>
          <w:sz w:val="28"/>
          <w:szCs w:val="28"/>
        </w:rPr>
      </w:pPr>
      <w:r w:rsidRPr="00D25017">
        <w:rPr>
          <w:sz w:val="28"/>
          <w:szCs w:val="28"/>
        </w:rPr>
        <w:t xml:space="preserve">Современные источники получения противомикробных средств. Критерии и основные принципы рациональной химиотерапии инфекций. Принципы классификации антибиотиков. Основные механизмы действия антибиотиков. Принципы </w:t>
      </w:r>
      <w:proofErr w:type="gramStart"/>
      <w:r w:rsidRPr="00D25017">
        <w:rPr>
          <w:sz w:val="28"/>
          <w:szCs w:val="28"/>
        </w:rPr>
        <w:t>комбинированной</w:t>
      </w:r>
      <w:proofErr w:type="gramEnd"/>
      <w:r w:rsidRPr="00D25017">
        <w:rPr>
          <w:sz w:val="28"/>
          <w:szCs w:val="28"/>
        </w:rPr>
        <w:t xml:space="preserve"> антибиотикотерапии. Возможные причины неэффективности противомикробной терапии. Побочные эффекты и осложнения антибиотикотерапии, их предупреждение и лечение. Резистентность микроорганизмов к антибиотикам; механизмы и пути её преодоления. </w:t>
      </w:r>
    </w:p>
    <w:p w:rsidR="00CD72A2" w:rsidRPr="00D25017" w:rsidRDefault="00CD72A2" w:rsidP="00D01578">
      <w:pPr>
        <w:ind w:firstLine="709"/>
        <w:jc w:val="both"/>
        <w:rPr>
          <w:b/>
          <w:bCs/>
          <w:i/>
          <w:iCs/>
          <w:sz w:val="28"/>
          <w:szCs w:val="28"/>
        </w:rPr>
      </w:pPr>
      <w:r w:rsidRPr="00D25017">
        <w:rPr>
          <w:b/>
          <w:bCs/>
          <w:i/>
          <w:iCs/>
          <w:sz w:val="28"/>
          <w:szCs w:val="28"/>
        </w:rPr>
        <w:t>Антибиотики</w:t>
      </w:r>
    </w:p>
    <w:p w:rsidR="00CD72A2" w:rsidRPr="002275C9" w:rsidRDefault="00CD72A2" w:rsidP="00D01578">
      <w:pPr>
        <w:pStyle w:val="a3"/>
        <w:ind w:firstLine="709"/>
        <w:jc w:val="both"/>
        <w:rPr>
          <w:b/>
          <w:bCs/>
          <w:i/>
          <w:iCs/>
          <w:sz w:val="28"/>
          <w:szCs w:val="28"/>
          <w:lang w:val="ru-RU"/>
        </w:rPr>
      </w:pPr>
      <w:r w:rsidRPr="00D25017">
        <w:rPr>
          <w:i/>
          <w:iCs/>
          <w:sz w:val="28"/>
          <w:szCs w:val="28"/>
        </w:rPr>
        <w:sym w:font="Symbol" w:char="F062"/>
      </w:r>
      <w:r w:rsidRPr="002275C9">
        <w:rPr>
          <w:i/>
          <w:iCs/>
          <w:sz w:val="28"/>
          <w:szCs w:val="28"/>
          <w:lang w:val="ru-RU"/>
        </w:rPr>
        <w:t>-</w:t>
      </w:r>
      <w:proofErr w:type="spellStart"/>
      <w:r w:rsidRPr="002275C9">
        <w:rPr>
          <w:i/>
          <w:iCs/>
          <w:sz w:val="28"/>
          <w:szCs w:val="28"/>
          <w:lang w:val="ru-RU"/>
        </w:rPr>
        <w:t>Лактамные</w:t>
      </w:r>
      <w:proofErr w:type="spellEnd"/>
      <w:r w:rsidRPr="002275C9">
        <w:rPr>
          <w:i/>
          <w:iCs/>
          <w:sz w:val="28"/>
          <w:szCs w:val="28"/>
          <w:lang w:val="ru-RU"/>
        </w:rPr>
        <w:t xml:space="preserve"> и другие антибиотики, ингибирующие синтез клеточной стенки. </w:t>
      </w:r>
    </w:p>
    <w:p w:rsidR="00CD72A2" w:rsidRPr="00D25017" w:rsidRDefault="00CD72A2" w:rsidP="00D01578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5017">
        <w:rPr>
          <w:rFonts w:ascii="Times New Roman" w:hAnsi="Times New Roman" w:cs="Times New Roman"/>
          <w:sz w:val="28"/>
          <w:szCs w:val="28"/>
        </w:rPr>
        <w:t xml:space="preserve">Пенициллины: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бензилпенициллин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 (натриевая и калиевая соли),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бензатина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бензилпенициллин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бициллин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–1);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феноксиметилпенициллин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оксациллин, амоксициллин,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карбенициллин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пиперациллин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пивмециллинам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; комбинированные препараты пенициллинов с ингибиторами </w:t>
      </w:r>
      <w:proofErr w:type="gramStart"/>
      <w:r w:rsidRPr="00D25017">
        <w:rPr>
          <w:rFonts w:ascii="Times New Roman" w:hAnsi="Times New Roman" w:cs="Times New Roman"/>
          <w:sz w:val="28"/>
          <w:szCs w:val="28"/>
        </w:rPr>
        <w:sym w:font="Symbol" w:char="F062"/>
      </w:r>
      <w:r w:rsidRPr="00D25017">
        <w:rPr>
          <w:rFonts w:ascii="Times New Roman" w:hAnsi="Times New Roman" w:cs="Times New Roman"/>
          <w:sz w:val="28"/>
          <w:szCs w:val="28"/>
        </w:rPr>
        <w:t>-</w:t>
      </w:r>
      <w:proofErr w:type="spellStart"/>
      <w:proofErr w:type="gramEnd"/>
      <w:r w:rsidRPr="00D25017">
        <w:rPr>
          <w:rFonts w:ascii="Times New Roman" w:hAnsi="Times New Roman" w:cs="Times New Roman"/>
          <w:sz w:val="28"/>
          <w:szCs w:val="28"/>
        </w:rPr>
        <w:t>лактамаз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клавулановой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 кислотой,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сульбактамом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тазоцимом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>.</w:t>
      </w:r>
    </w:p>
    <w:p w:rsidR="00CD72A2" w:rsidRPr="00D25017" w:rsidRDefault="00CD72A2" w:rsidP="00D01578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5017">
        <w:rPr>
          <w:rFonts w:ascii="Times New Roman" w:hAnsi="Times New Roman" w:cs="Times New Roman"/>
          <w:sz w:val="28"/>
          <w:szCs w:val="28"/>
        </w:rPr>
        <w:t xml:space="preserve">Цефалоспорины и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цефамицины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цефазолин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цефуроксим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цефокситин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цефотаксим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цефтазидим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цефтриаксон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цефепим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. Классификация цефалоспоринов по спектру антимикробной активности (поколения I-IV), устойчивости к </w:t>
      </w:r>
      <w:proofErr w:type="gramStart"/>
      <w:r w:rsidRPr="00D25017">
        <w:rPr>
          <w:rFonts w:ascii="Times New Roman" w:hAnsi="Times New Roman" w:cs="Times New Roman"/>
          <w:sz w:val="28"/>
          <w:szCs w:val="28"/>
        </w:rPr>
        <w:sym w:font="Symbol" w:char="F062"/>
      </w:r>
      <w:r w:rsidRPr="00D25017">
        <w:rPr>
          <w:rFonts w:ascii="Times New Roman" w:hAnsi="Times New Roman" w:cs="Times New Roman"/>
          <w:sz w:val="28"/>
          <w:szCs w:val="28"/>
        </w:rPr>
        <w:t>-</w:t>
      </w:r>
      <w:proofErr w:type="spellStart"/>
      <w:proofErr w:type="gramEnd"/>
      <w:r w:rsidRPr="00D25017">
        <w:rPr>
          <w:rFonts w:ascii="Times New Roman" w:hAnsi="Times New Roman" w:cs="Times New Roman"/>
          <w:sz w:val="28"/>
          <w:szCs w:val="28"/>
        </w:rPr>
        <w:t>лактамазам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>, пути введения.</w:t>
      </w:r>
    </w:p>
    <w:p w:rsidR="00CD72A2" w:rsidRPr="00D25017" w:rsidRDefault="00CD72A2" w:rsidP="00D01578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25017">
        <w:rPr>
          <w:rFonts w:ascii="Times New Roman" w:hAnsi="Times New Roman" w:cs="Times New Roman"/>
          <w:sz w:val="28"/>
          <w:szCs w:val="28"/>
        </w:rPr>
        <w:lastRenderedPageBreak/>
        <w:t>Карбапенемы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имипенем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меропенем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эртапенем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>.</w:t>
      </w:r>
    </w:p>
    <w:p w:rsidR="00CD72A2" w:rsidRPr="00D25017" w:rsidRDefault="00CD72A2" w:rsidP="00D01578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Монобактамы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азтреонам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D72A2" w:rsidRPr="00D25017" w:rsidRDefault="00CD72A2" w:rsidP="00D01578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Гликопептиды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ванкомицин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тейкопланин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>.</w:t>
      </w:r>
    </w:p>
    <w:p w:rsidR="00CD72A2" w:rsidRPr="002275C9" w:rsidRDefault="00CD72A2" w:rsidP="00D01578">
      <w:pPr>
        <w:pStyle w:val="a3"/>
        <w:ind w:firstLine="709"/>
        <w:jc w:val="both"/>
        <w:rPr>
          <w:b/>
          <w:bCs/>
          <w:i/>
          <w:iCs/>
          <w:sz w:val="28"/>
          <w:szCs w:val="28"/>
          <w:lang w:val="ru-RU"/>
        </w:rPr>
      </w:pPr>
      <w:r w:rsidRPr="002275C9">
        <w:rPr>
          <w:i/>
          <w:iCs/>
          <w:sz w:val="28"/>
          <w:szCs w:val="28"/>
          <w:lang w:val="ru-RU"/>
        </w:rPr>
        <w:t>Антибиотики, нарушающие проницаемость цитоплазматической мембраны.</w:t>
      </w:r>
    </w:p>
    <w:p w:rsidR="00CD72A2" w:rsidRPr="00D25017" w:rsidRDefault="00CD72A2" w:rsidP="00D01578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5017">
        <w:rPr>
          <w:rFonts w:ascii="Times New Roman" w:hAnsi="Times New Roman" w:cs="Times New Roman"/>
          <w:sz w:val="28"/>
          <w:szCs w:val="28"/>
        </w:rPr>
        <w:t xml:space="preserve">Полипептиды: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полимиксины</w:t>
      </w:r>
      <w:proofErr w:type="spellEnd"/>
      <w:proofErr w:type="gramStart"/>
      <w:r w:rsidRPr="00D25017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D25017">
        <w:rPr>
          <w:rFonts w:ascii="Times New Roman" w:hAnsi="Times New Roman" w:cs="Times New Roman"/>
          <w:sz w:val="28"/>
          <w:szCs w:val="28"/>
        </w:rPr>
        <w:t xml:space="preserve">, М. </w:t>
      </w:r>
    </w:p>
    <w:p w:rsidR="00CD72A2" w:rsidRPr="00D25017" w:rsidRDefault="00CD72A2" w:rsidP="00D01578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Полиены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нистатин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амфотерицин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 В. </w:t>
      </w:r>
    </w:p>
    <w:p w:rsidR="00CD72A2" w:rsidRPr="002275C9" w:rsidRDefault="00CD72A2" w:rsidP="00D01578">
      <w:pPr>
        <w:pStyle w:val="a3"/>
        <w:ind w:firstLine="709"/>
        <w:jc w:val="both"/>
        <w:rPr>
          <w:b/>
          <w:bCs/>
          <w:sz w:val="28"/>
          <w:szCs w:val="28"/>
          <w:lang w:val="ru-RU"/>
        </w:rPr>
      </w:pPr>
      <w:r w:rsidRPr="002275C9">
        <w:rPr>
          <w:i/>
          <w:iCs/>
          <w:sz w:val="28"/>
          <w:szCs w:val="28"/>
          <w:lang w:val="ru-RU"/>
        </w:rPr>
        <w:t xml:space="preserve">Антибиотики, ингибирующие синтез нуклеиновых кислот – </w:t>
      </w:r>
      <w:proofErr w:type="spellStart"/>
      <w:r w:rsidRPr="002275C9">
        <w:rPr>
          <w:sz w:val="28"/>
          <w:szCs w:val="28"/>
          <w:lang w:val="ru-RU"/>
        </w:rPr>
        <w:t>ансамицины</w:t>
      </w:r>
      <w:proofErr w:type="spellEnd"/>
      <w:r w:rsidRPr="002275C9">
        <w:rPr>
          <w:sz w:val="28"/>
          <w:szCs w:val="28"/>
          <w:lang w:val="ru-RU"/>
        </w:rPr>
        <w:t xml:space="preserve"> (</w:t>
      </w:r>
      <w:proofErr w:type="spellStart"/>
      <w:r w:rsidRPr="002275C9">
        <w:rPr>
          <w:sz w:val="28"/>
          <w:szCs w:val="28"/>
          <w:lang w:val="ru-RU"/>
        </w:rPr>
        <w:t>рифампицин</w:t>
      </w:r>
      <w:proofErr w:type="spellEnd"/>
      <w:r w:rsidRPr="002275C9">
        <w:rPr>
          <w:sz w:val="28"/>
          <w:szCs w:val="28"/>
          <w:lang w:val="ru-RU"/>
        </w:rPr>
        <w:t xml:space="preserve">). </w:t>
      </w:r>
    </w:p>
    <w:p w:rsidR="00CD72A2" w:rsidRPr="002275C9" w:rsidRDefault="00CD72A2" w:rsidP="00D01578">
      <w:pPr>
        <w:pStyle w:val="a3"/>
        <w:ind w:firstLine="709"/>
        <w:jc w:val="both"/>
        <w:rPr>
          <w:b/>
          <w:bCs/>
          <w:i/>
          <w:iCs/>
          <w:sz w:val="28"/>
          <w:szCs w:val="28"/>
          <w:lang w:val="ru-RU"/>
        </w:rPr>
      </w:pPr>
      <w:r w:rsidRPr="002275C9">
        <w:rPr>
          <w:i/>
          <w:iCs/>
          <w:sz w:val="28"/>
          <w:szCs w:val="28"/>
          <w:lang w:val="ru-RU"/>
        </w:rPr>
        <w:t>Антибиотики, ингибирующие синтез белков:</w:t>
      </w:r>
    </w:p>
    <w:p w:rsidR="00CD72A2" w:rsidRPr="00D25017" w:rsidRDefault="00CD72A2" w:rsidP="006A6EAC">
      <w:pPr>
        <w:pStyle w:val="a7"/>
        <w:tabs>
          <w:tab w:val="left" w:pos="142"/>
          <w:tab w:val="left" w:pos="1064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аминогликозиды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аминоциклитолы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): стрептомицин, гентамицин,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амикацин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спектиномицин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>;</w:t>
      </w:r>
    </w:p>
    <w:p w:rsidR="00CD72A2" w:rsidRPr="00D25017" w:rsidRDefault="00CD72A2" w:rsidP="006A6EAC">
      <w:pPr>
        <w:pStyle w:val="a7"/>
        <w:tabs>
          <w:tab w:val="left" w:pos="142"/>
          <w:tab w:val="left" w:pos="1064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017">
        <w:rPr>
          <w:rFonts w:ascii="Times New Roman" w:hAnsi="Times New Roman" w:cs="Times New Roman"/>
          <w:sz w:val="28"/>
          <w:szCs w:val="28"/>
        </w:rPr>
        <w:t xml:space="preserve">тетрациклины: тетрациклин,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доксициклин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>;</w:t>
      </w:r>
    </w:p>
    <w:p w:rsidR="00CD72A2" w:rsidRPr="00D25017" w:rsidRDefault="00CD72A2" w:rsidP="006A6EAC">
      <w:pPr>
        <w:pStyle w:val="a7"/>
        <w:tabs>
          <w:tab w:val="left" w:pos="142"/>
          <w:tab w:val="left" w:pos="1064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макролиды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азалиды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: эритромицин,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кларитромицин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азитромицин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спирамицин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>;</w:t>
      </w:r>
    </w:p>
    <w:p w:rsidR="00CD72A2" w:rsidRPr="00D25017" w:rsidRDefault="00CD72A2" w:rsidP="006A6EAC">
      <w:pPr>
        <w:pStyle w:val="a7"/>
        <w:tabs>
          <w:tab w:val="left" w:pos="142"/>
          <w:tab w:val="left" w:pos="1064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амфениколы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хлорамфеникол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>);</w:t>
      </w:r>
    </w:p>
    <w:p w:rsidR="00CD72A2" w:rsidRPr="00D25017" w:rsidRDefault="00CD72A2" w:rsidP="006A6EAC">
      <w:pPr>
        <w:pStyle w:val="a7"/>
        <w:tabs>
          <w:tab w:val="left" w:pos="142"/>
          <w:tab w:val="left" w:pos="1064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линкозамиды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клиндамицин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>);</w:t>
      </w:r>
    </w:p>
    <w:p w:rsidR="00CD72A2" w:rsidRPr="00D25017" w:rsidRDefault="00CD72A2" w:rsidP="006A6EAC">
      <w:pPr>
        <w:pStyle w:val="a7"/>
        <w:tabs>
          <w:tab w:val="left" w:pos="142"/>
          <w:tab w:val="left" w:pos="1064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017">
        <w:rPr>
          <w:rFonts w:ascii="Times New Roman" w:hAnsi="Times New Roman" w:cs="Times New Roman"/>
          <w:sz w:val="28"/>
          <w:szCs w:val="28"/>
        </w:rPr>
        <w:t>антибиотики стероидной структуры (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фузидиевая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 кислота); </w:t>
      </w:r>
    </w:p>
    <w:p w:rsidR="00CD72A2" w:rsidRPr="00D25017" w:rsidRDefault="00CD72A2" w:rsidP="006A6EAC">
      <w:pPr>
        <w:pStyle w:val="a7"/>
        <w:tabs>
          <w:tab w:val="left" w:pos="142"/>
          <w:tab w:val="left" w:pos="1064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оксазолидиноны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линезолид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CD72A2" w:rsidRPr="00D25017" w:rsidRDefault="00CD72A2" w:rsidP="006A6EAC">
      <w:pPr>
        <w:pStyle w:val="a7"/>
        <w:tabs>
          <w:tab w:val="left" w:pos="142"/>
          <w:tab w:val="left" w:pos="1064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стрептограмины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хинупристин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дальфопристин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>).</w:t>
      </w:r>
    </w:p>
    <w:p w:rsidR="00CD72A2" w:rsidRPr="00D25017" w:rsidRDefault="00CD72A2" w:rsidP="00D01578">
      <w:pPr>
        <w:ind w:firstLine="709"/>
        <w:jc w:val="both"/>
        <w:rPr>
          <w:sz w:val="28"/>
          <w:szCs w:val="28"/>
        </w:rPr>
      </w:pPr>
      <w:proofErr w:type="spellStart"/>
      <w:r w:rsidRPr="00D25017">
        <w:rPr>
          <w:sz w:val="28"/>
          <w:szCs w:val="28"/>
        </w:rPr>
        <w:t>Фармакодинамика</w:t>
      </w:r>
      <w:proofErr w:type="spellEnd"/>
      <w:r w:rsidRPr="00D25017">
        <w:rPr>
          <w:sz w:val="28"/>
          <w:szCs w:val="28"/>
        </w:rPr>
        <w:t xml:space="preserve">, спектр антибактериального действия антибиотиков различных групп, показания к применению, пути введения, принципы дозирования, побочные и токсические эффекты. </w:t>
      </w:r>
    </w:p>
    <w:p w:rsidR="00CD72A2" w:rsidRPr="00D25017" w:rsidRDefault="00CD72A2" w:rsidP="00D01578">
      <w:pPr>
        <w:ind w:firstLine="709"/>
        <w:jc w:val="both"/>
        <w:rPr>
          <w:b/>
          <w:bCs/>
          <w:sz w:val="28"/>
          <w:szCs w:val="28"/>
        </w:rPr>
      </w:pPr>
      <w:r w:rsidRPr="00D25017">
        <w:rPr>
          <w:b/>
          <w:bCs/>
          <w:sz w:val="28"/>
          <w:szCs w:val="28"/>
        </w:rPr>
        <w:t xml:space="preserve">8.2. Синтетические противомикробные средства. </w:t>
      </w:r>
      <w:proofErr w:type="spellStart"/>
      <w:r w:rsidRPr="00D25017">
        <w:rPr>
          <w:b/>
          <w:bCs/>
          <w:sz w:val="28"/>
          <w:szCs w:val="28"/>
        </w:rPr>
        <w:t>Антимикобактериальные</w:t>
      </w:r>
      <w:proofErr w:type="spellEnd"/>
      <w:r w:rsidRPr="00D25017">
        <w:rPr>
          <w:b/>
          <w:bCs/>
          <w:sz w:val="28"/>
          <w:szCs w:val="28"/>
        </w:rPr>
        <w:t xml:space="preserve"> средства</w:t>
      </w:r>
    </w:p>
    <w:p w:rsidR="00CD72A2" w:rsidRPr="00D25017" w:rsidRDefault="00CD72A2" w:rsidP="00D01578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5017">
        <w:rPr>
          <w:rFonts w:ascii="Times New Roman" w:hAnsi="Times New Roman" w:cs="Times New Roman"/>
          <w:sz w:val="28"/>
          <w:szCs w:val="28"/>
        </w:rPr>
        <w:t xml:space="preserve">Сульфаниламидные препараты: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сульфадимидин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сульфадиазин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сульфадиметоксин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сульфален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фталилсульфатиазол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сульфацетамид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комбинации сульфаниламидов с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триметопримом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 (ко-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тримоксазол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>).</w:t>
      </w:r>
    </w:p>
    <w:p w:rsidR="00CD72A2" w:rsidRPr="00D25017" w:rsidRDefault="00CD72A2" w:rsidP="00D01578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Оксихинолины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нитроксолин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>).</w:t>
      </w:r>
    </w:p>
    <w:p w:rsidR="00CD72A2" w:rsidRPr="00D25017" w:rsidRDefault="00CD72A2" w:rsidP="00D01578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Нитрофураны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нитрофурантоин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фуразолидон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D72A2" w:rsidRPr="00D25017" w:rsidRDefault="00CD72A2" w:rsidP="00D01578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Хинолоны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фторхинолоны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налидиксовая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 кислота,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ципрофлоксацин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левофлоксацин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D72A2" w:rsidRPr="00D25017" w:rsidRDefault="00CD72A2" w:rsidP="00D01578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Нитроимидазолы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метронидазол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>).</w:t>
      </w:r>
    </w:p>
    <w:p w:rsidR="00CD72A2" w:rsidRPr="00D25017" w:rsidRDefault="00CD72A2" w:rsidP="00D01578">
      <w:pPr>
        <w:ind w:firstLine="709"/>
        <w:jc w:val="both"/>
        <w:rPr>
          <w:sz w:val="28"/>
          <w:szCs w:val="28"/>
        </w:rPr>
      </w:pPr>
      <w:proofErr w:type="spellStart"/>
      <w:r w:rsidRPr="00D25017">
        <w:rPr>
          <w:sz w:val="28"/>
          <w:szCs w:val="28"/>
        </w:rPr>
        <w:t>Фармакодинамика</w:t>
      </w:r>
      <w:proofErr w:type="spellEnd"/>
      <w:r w:rsidRPr="00D25017">
        <w:rPr>
          <w:sz w:val="28"/>
          <w:szCs w:val="28"/>
        </w:rPr>
        <w:t xml:space="preserve"> синтетических противомикробных средств, спектр противомикробного действия, применение, побочные эффекты и их профилактика.</w:t>
      </w:r>
    </w:p>
    <w:p w:rsidR="00CD72A2" w:rsidRPr="00D25017" w:rsidRDefault="00CD72A2" w:rsidP="00D01578">
      <w:pPr>
        <w:ind w:firstLine="709"/>
        <w:jc w:val="both"/>
        <w:rPr>
          <w:b/>
          <w:bCs/>
          <w:i/>
          <w:iCs/>
          <w:sz w:val="28"/>
          <w:szCs w:val="28"/>
        </w:rPr>
      </w:pPr>
      <w:proofErr w:type="spellStart"/>
      <w:r w:rsidRPr="00D25017">
        <w:rPr>
          <w:b/>
          <w:bCs/>
          <w:i/>
          <w:iCs/>
          <w:sz w:val="28"/>
          <w:szCs w:val="28"/>
        </w:rPr>
        <w:t>Антимикобактериальные</w:t>
      </w:r>
      <w:proofErr w:type="spellEnd"/>
      <w:r w:rsidRPr="00D25017">
        <w:rPr>
          <w:b/>
          <w:bCs/>
          <w:i/>
          <w:iCs/>
          <w:sz w:val="28"/>
          <w:szCs w:val="28"/>
        </w:rPr>
        <w:t xml:space="preserve"> средства</w:t>
      </w:r>
    </w:p>
    <w:p w:rsidR="00CD72A2" w:rsidRPr="00D25017" w:rsidRDefault="00CD72A2" w:rsidP="00D01578">
      <w:pPr>
        <w:ind w:firstLine="709"/>
        <w:jc w:val="both"/>
        <w:rPr>
          <w:sz w:val="28"/>
          <w:szCs w:val="28"/>
        </w:rPr>
      </w:pPr>
      <w:r w:rsidRPr="00D25017">
        <w:rPr>
          <w:sz w:val="28"/>
          <w:szCs w:val="28"/>
        </w:rPr>
        <w:t xml:space="preserve">Противотуберкулёзные средства: </w:t>
      </w:r>
      <w:proofErr w:type="spellStart"/>
      <w:r w:rsidRPr="00D25017">
        <w:rPr>
          <w:sz w:val="28"/>
          <w:szCs w:val="28"/>
        </w:rPr>
        <w:t>изониазид</w:t>
      </w:r>
      <w:proofErr w:type="spellEnd"/>
      <w:r w:rsidRPr="00D25017">
        <w:rPr>
          <w:sz w:val="28"/>
          <w:szCs w:val="28"/>
        </w:rPr>
        <w:t xml:space="preserve">, </w:t>
      </w:r>
      <w:proofErr w:type="spellStart"/>
      <w:r w:rsidRPr="00D25017">
        <w:rPr>
          <w:sz w:val="28"/>
          <w:szCs w:val="28"/>
        </w:rPr>
        <w:t>рифампицин</w:t>
      </w:r>
      <w:proofErr w:type="spellEnd"/>
      <w:r w:rsidRPr="00D25017">
        <w:rPr>
          <w:sz w:val="28"/>
          <w:szCs w:val="28"/>
        </w:rPr>
        <w:t xml:space="preserve">, </w:t>
      </w:r>
      <w:proofErr w:type="spellStart"/>
      <w:r w:rsidRPr="00D25017">
        <w:rPr>
          <w:sz w:val="28"/>
          <w:szCs w:val="28"/>
        </w:rPr>
        <w:t>пиразинамид</w:t>
      </w:r>
      <w:proofErr w:type="spellEnd"/>
      <w:r w:rsidRPr="00D25017">
        <w:rPr>
          <w:sz w:val="28"/>
          <w:szCs w:val="28"/>
        </w:rPr>
        <w:t xml:space="preserve">, </w:t>
      </w:r>
      <w:proofErr w:type="spellStart"/>
      <w:r w:rsidRPr="00D25017">
        <w:rPr>
          <w:sz w:val="28"/>
          <w:szCs w:val="28"/>
        </w:rPr>
        <w:t>этамбутол</w:t>
      </w:r>
      <w:proofErr w:type="spellEnd"/>
      <w:r w:rsidRPr="00D25017">
        <w:rPr>
          <w:sz w:val="28"/>
          <w:szCs w:val="28"/>
        </w:rPr>
        <w:t xml:space="preserve">, стрептомицин, </w:t>
      </w:r>
      <w:proofErr w:type="spellStart"/>
      <w:r w:rsidRPr="00D25017">
        <w:rPr>
          <w:sz w:val="28"/>
          <w:szCs w:val="28"/>
        </w:rPr>
        <w:t>рифабутин</w:t>
      </w:r>
      <w:proofErr w:type="spellEnd"/>
      <w:r w:rsidRPr="00D25017">
        <w:rPr>
          <w:sz w:val="28"/>
          <w:szCs w:val="28"/>
        </w:rPr>
        <w:t xml:space="preserve">, </w:t>
      </w:r>
      <w:proofErr w:type="spellStart"/>
      <w:r w:rsidRPr="00D25017">
        <w:rPr>
          <w:sz w:val="28"/>
          <w:szCs w:val="28"/>
        </w:rPr>
        <w:t>циклосерин</w:t>
      </w:r>
      <w:proofErr w:type="spellEnd"/>
      <w:r w:rsidRPr="00D25017">
        <w:rPr>
          <w:sz w:val="28"/>
          <w:szCs w:val="28"/>
        </w:rPr>
        <w:t xml:space="preserve">, </w:t>
      </w:r>
      <w:proofErr w:type="spellStart"/>
      <w:r w:rsidRPr="00D25017">
        <w:rPr>
          <w:sz w:val="28"/>
          <w:szCs w:val="28"/>
        </w:rPr>
        <w:t>канамицин</w:t>
      </w:r>
      <w:proofErr w:type="spellEnd"/>
      <w:r w:rsidRPr="00D25017">
        <w:rPr>
          <w:sz w:val="28"/>
          <w:szCs w:val="28"/>
        </w:rPr>
        <w:t xml:space="preserve">. Основные и резервные средства для лечения туберкулеза. Принципы фармакотерапии туберкулёза, понятие о </w:t>
      </w:r>
      <w:proofErr w:type="spellStart"/>
      <w:r w:rsidRPr="00D25017">
        <w:rPr>
          <w:sz w:val="28"/>
          <w:szCs w:val="28"/>
        </w:rPr>
        <w:t>химиопрофилактике</w:t>
      </w:r>
      <w:proofErr w:type="spellEnd"/>
      <w:r w:rsidRPr="00D25017">
        <w:rPr>
          <w:sz w:val="28"/>
          <w:szCs w:val="28"/>
        </w:rPr>
        <w:t xml:space="preserve">. </w:t>
      </w:r>
      <w:proofErr w:type="spellStart"/>
      <w:r w:rsidRPr="00D25017">
        <w:rPr>
          <w:sz w:val="28"/>
          <w:szCs w:val="28"/>
        </w:rPr>
        <w:t>Противолепрозные</w:t>
      </w:r>
      <w:proofErr w:type="spellEnd"/>
      <w:r w:rsidRPr="00D25017">
        <w:rPr>
          <w:sz w:val="28"/>
          <w:szCs w:val="28"/>
        </w:rPr>
        <w:t xml:space="preserve"> средства.</w:t>
      </w:r>
    </w:p>
    <w:p w:rsidR="00CD72A2" w:rsidRPr="00D25017" w:rsidRDefault="00CD72A2" w:rsidP="00D01578">
      <w:pPr>
        <w:ind w:firstLine="709"/>
        <w:jc w:val="both"/>
        <w:rPr>
          <w:b/>
          <w:bCs/>
          <w:sz w:val="28"/>
          <w:szCs w:val="28"/>
        </w:rPr>
      </w:pPr>
      <w:r w:rsidRPr="00D25017">
        <w:rPr>
          <w:b/>
          <w:bCs/>
          <w:sz w:val="28"/>
          <w:szCs w:val="28"/>
        </w:rPr>
        <w:t xml:space="preserve">8.3. Противовирусные средства. </w:t>
      </w:r>
      <w:proofErr w:type="spellStart"/>
      <w:r w:rsidRPr="00D25017">
        <w:rPr>
          <w:b/>
          <w:bCs/>
          <w:sz w:val="28"/>
          <w:szCs w:val="28"/>
        </w:rPr>
        <w:t>Противомикозные</w:t>
      </w:r>
      <w:proofErr w:type="spellEnd"/>
      <w:r w:rsidRPr="00D25017">
        <w:rPr>
          <w:b/>
          <w:bCs/>
          <w:sz w:val="28"/>
          <w:szCs w:val="28"/>
        </w:rPr>
        <w:t xml:space="preserve"> средства</w:t>
      </w:r>
    </w:p>
    <w:p w:rsidR="00CD72A2" w:rsidRPr="00D25017" w:rsidRDefault="00CD72A2" w:rsidP="00D01578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5017">
        <w:rPr>
          <w:rFonts w:ascii="Times New Roman" w:hAnsi="Times New Roman" w:cs="Times New Roman"/>
          <w:sz w:val="28"/>
          <w:szCs w:val="28"/>
        </w:rPr>
        <w:t>Противогриппозные средства: ремантадин/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римантадин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осельтамивир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>.</w:t>
      </w:r>
    </w:p>
    <w:p w:rsidR="00CD72A2" w:rsidRPr="00D25017" w:rsidRDefault="00CD72A2" w:rsidP="00D01578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Противогерпетические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 средства: ацикловир,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идоксуридин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фоскарнет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>.</w:t>
      </w:r>
    </w:p>
    <w:p w:rsidR="00CD72A2" w:rsidRPr="00D25017" w:rsidRDefault="00CD72A2" w:rsidP="00D01578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5017">
        <w:rPr>
          <w:rFonts w:ascii="Times New Roman" w:hAnsi="Times New Roman" w:cs="Times New Roman"/>
          <w:sz w:val="28"/>
          <w:szCs w:val="28"/>
        </w:rPr>
        <w:lastRenderedPageBreak/>
        <w:t xml:space="preserve">Средства для лечения ВИЧ-инфекции: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маравирок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зидовудин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невирапин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ралтегравир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саквинавир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энфувиртид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>.</w:t>
      </w:r>
    </w:p>
    <w:p w:rsidR="00CD72A2" w:rsidRPr="00D25017" w:rsidRDefault="00CD72A2" w:rsidP="00D01578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Противоцитомегаловирусные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 средства (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ганцикловир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D72A2" w:rsidRPr="00D25017" w:rsidRDefault="00CD72A2" w:rsidP="00D01578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5017">
        <w:rPr>
          <w:rFonts w:ascii="Times New Roman" w:hAnsi="Times New Roman" w:cs="Times New Roman"/>
          <w:sz w:val="28"/>
          <w:szCs w:val="28"/>
        </w:rPr>
        <w:t xml:space="preserve">Средства для лечения респираторной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синтициальной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 инфекции: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рибавирин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паливизумаб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>.</w:t>
      </w:r>
    </w:p>
    <w:p w:rsidR="00CD72A2" w:rsidRPr="00D25017" w:rsidRDefault="00CD72A2" w:rsidP="00D01578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5017">
        <w:rPr>
          <w:rFonts w:ascii="Times New Roman" w:hAnsi="Times New Roman" w:cs="Times New Roman"/>
          <w:sz w:val="28"/>
          <w:szCs w:val="28"/>
        </w:rPr>
        <w:t xml:space="preserve">Интерфероны и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интерфероногены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>.</w:t>
      </w:r>
    </w:p>
    <w:p w:rsidR="00CD72A2" w:rsidRPr="00D25017" w:rsidRDefault="00CD72A2" w:rsidP="00D01578">
      <w:pPr>
        <w:ind w:firstLine="709"/>
        <w:jc w:val="both"/>
        <w:rPr>
          <w:sz w:val="28"/>
          <w:szCs w:val="28"/>
        </w:rPr>
      </w:pPr>
      <w:r w:rsidRPr="00D25017">
        <w:rPr>
          <w:sz w:val="28"/>
          <w:szCs w:val="28"/>
        </w:rPr>
        <w:t xml:space="preserve">Механизмы противовирусного действия, принципы применения, побочные и токсические эффекты. </w:t>
      </w:r>
    </w:p>
    <w:p w:rsidR="00CD72A2" w:rsidRPr="00D25017" w:rsidRDefault="00CD72A2" w:rsidP="00D01578">
      <w:pPr>
        <w:ind w:firstLine="709"/>
        <w:jc w:val="both"/>
        <w:rPr>
          <w:b/>
          <w:bCs/>
          <w:i/>
          <w:iCs/>
          <w:sz w:val="28"/>
          <w:szCs w:val="28"/>
        </w:rPr>
      </w:pPr>
      <w:proofErr w:type="spellStart"/>
      <w:r w:rsidRPr="00D25017">
        <w:rPr>
          <w:b/>
          <w:bCs/>
          <w:i/>
          <w:iCs/>
          <w:sz w:val="28"/>
          <w:szCs w:val="28"/>
        </w:rPr>
        <w:t>Противомикозные</w:t>
      </w:r>
      <w:proofErr w:type="spellEnd"/>
      <w:r w:rsidRPr="00D25017">
        <w:rPr>
          <w:b/>
          <w:bCs/>
          <w:i/>
          <w:iCs/>
          <w:sz w:val="28"/>
          <w:szCs w:val="28"/>
        </w:rPr>
        <w:t xml:space="preserve"> средства</w:t>
      </w:r>
    </w:p>
    <w:p w:rsidR="00CD72A2" w:rsidRPr="00D25017" w:rsidRDefault="00CD72A2" w:rsidP="00D01578">
      <w:pPr>
        <w:ind w:firstLine="709"/>
        <w:jc w:val="both"/>
        <w:rPr>
          <w:b/>
          <w:bCs/>
          <w:sz w:val="28"/>
          <w:szCs w:val="28"/>
        </w:rPr>
      </w:pPr>
      <w:proofErr w:type="spellStart"/>
      <w:r w:rsidRPr="00D25017">
        <w:rPr>
          <w:sz w:val="28"/>
          <w:szCs w:val="28"/>
        </w:rPr>
        <w:t>Амфотерицин</w:t>
      </w:r>
      <w:proofErr w:type="spellEnd"/>
      <w:proofErr w:type="gramStart"/>
      <w:r w:rsidRPr="00D25017">
        <w:rPr>
          <w:sz w:val="28"/>
          <w:szCs w:val="28"/>
        </w:rPr>
        <w:t xml:space="preserve"> В</w:t>
      </w:r>
      <w:proofErr w:type="gramEnd"/>
      <w:r w:rsidRPr="00D25017">
        <w:rPr>
          <w:sz w:val="28"/>
          <w:szCs w:val="28"/>
        </w:rPr>
        <w:t xml:space="preserve">, </w:t>
      </w:r>
      <w:proofErr w:type="spellStart"/>
      <w:r w:rsidRPr="00D25017">
        <w:rPr>
          <w:sz w:val="28"/>
          <w:szCs w:val="28"/>
        </w:rPr>
        <w:t>нистатин</w:t>
      </w:r>
      <w:proofErr w:type="spellEnd"/>
      <w:r w:rsidRPr="00D25017">
        <w:rPr>
          <w:sz w:val="28"/>
          <w:szCs w:val="28"/>
        </w:rPr>
        <w:t xml:space="preserve">; </w:t>
      </w:r>
      <w:proofErr w:type="spellStart"/>
      <w:r w:rsidRPr="00D25017">
        <w:rPr>
          <w:sz w:val="28"/>
          <w:szCs w:val="28"/>
        </w:rPr>
        <w:t>гризеофульвин</w:t>
      </w:r>
      <w:proofErr w:type="spellEnd"/>
      <w:r w:rsidRPr="00D25017">
        <w:rPr>
          <w:sz w:val="28"/>
          <w:szCs w:val="28"/>
        </w:rPr>
        <w:t xml:space="preserve">, </w:t>
      </w:r>
      <w:proofErr w:type="spellStart"/>
      <w:r w:rsidRPr="00D25017">
        <w:rPr>
          <w:sz w:val="28"/>
          <w:szCs w:val="28"/>
        </w:rPr>
        <w:t>кетоконазол</w:t>
      </w:r>
      <w:proofErr w:type="spellEnd"/>
      <w:r w:rsidRPr="00D25017">
        <w:rPr>
          <w:sz w:val="28"/>
          <w:szCs w:val="28"/>
        </w:rPr>
        <w:t xml:space="preserve">, </w:t>
      </w:r>
      <w:proofErr w:type="spellStart"/>
      <w:r w:rsidRPr="00D25017">
        <w:rPr>
          <w:sz w:val="28"/>
          <w:szCs w:val="28"/>
        </w:rPr>
        <w:t>клотримазол</w:t>
      </w:r>
      <w:proofErr w:type="spellEnd"/>
      <w:r w:rsidRPr="00D25017">
        <w:rPr>
          <w:sz w:val="28"/>
          <w:szCs w:val="28"/>
        </w:rPr>
        <w:t xml:space="preserve">, </w:t>
      </w:r>
      <w:proofErr w:type="spellStart"/>
      <w:r w:rsidRPr="00D25017">
        <w:rPr>
          <w:sz w:val="28"/>
          <w:szCs w:val="28"/>
        </w:rPr>
        <w:t>флуконазол</w:t>
      </w:r>
      <w:proofErr w:type="spellEnd"/>
      <w:r w:rsidRPr="00D25017">
        <w:rPr>
          <w:sz w:val="28"/>
          <w:szCs w:val="28"/>
        </w:rPr>
        <w:t xml:space="preserve">, </w:t>
      </w:r>
      <w:proofErr w:type="spellStart"/>
      <w:r w:rsidRPr="00D25017">
        <w:rPr>
          <w:sz w:val="28"/>
          <w:szCs w:val="28"/>
        </w:rPr>
        <w:t>итраконазол</w:t>
      </w:r>
      <w:proofErr w:type="spellEnd"/>
      <w:r w:rsidRPr="00D25017">
        <w:rPr>
          <w:sz w:val="28"/>
          <w:szCs w:val="28"/>
        </w:rPr>
        <w:t xml:space="preserve">. </w:t>
      </w:r>
      <w:proofErr w:type="spellStart"/>
      <w:r w:rsidRPr="00D25017">
        <w:rPr>
          <w:sz w:val="28"/>
          <w:szCs w:val="28"/>
        </w:rPr>
        <w:t>тербинафин</w:t>
      </w:r>
      <w:proofErr w:type="spellEnd"/>
      <w:r w:rsidRPr="00D25017">
        <w:rPr>
          <w:sz w:val="28"/>
          <w:szCs w:val="28"/>
        </w:rPr>
        <w:t xml:space="preserve">. </w:t>
      </w:r>
      <w:proofErr w:type="spellStart"/>
      <w:r w:rsidRPr="00D25017">
        <w:rPr>
          <w:sz w:val="28"/>
          <w:szCs w:val="28"/>
        </w:rPr>
        <w:t>Фармакодинамика</w:t>
      </w:r>
      <w:proofErr w:type="spellEnd"/>
      <w:r w:rsidRPr="00D25017">
        <w:rPr>
          <w:sz w:val="28"/>
          <w:szCs w:val="28"/>
        </w:rPr>
        <w:t xml:space="preserve">, спектр противогрибкового действия </w:t>
      </w:r>
      <w:proofErr w:type="spellStart"/>
      <w:r w:rsidRPr="00D25017">
        <w:rPr>
          <w:sz w:val="28"/>
          <w:szCs w:val="28"/>
        </w:rPr>
        <w:t>противомикозных</w:t>
      </w:r>
      <w:proofErr w:type="spellEnd"/>
      <w:r w:rsidRPr="00D25017">
        <w:rPr>
          <w:sz w:val="28"/>
          <w:szCs w:val="28"/>
        </w:rPr>
        <w:t xml:space="preserve"> средств, показания, побочные и токсические эффекты. </w:t>
      </w:r>
    </w:p>
    <w:p w:rsidR="00CD72A2" w:rsidRPr="00D25017" w:rsidRDefault="00CD72A2" w:rsidP="00D01578">
      <w:pPr>
        <w:ind w:firstLine="709"/>
        <w:jc w:val="both"/>
        <w:rPr>
          <w:b/>
          <w:bCs/>
          <w:caps/>
          <w:sz w:val="28"/>
          <w:szCs w:val="28"/>
        </w:rPr>
      </w:pPr>
      <w:r w:rsidRPr="00D25017">
        <w:rPr>
          <w:b/>
          <w:bCs/>
          <w:sz w:val="28"/>
          <w:szCs w:val="28"/>
        </w:rPr>
        <w:t xml:space="preserve">8.4. Антисептические и дезинфицирующие средства. </w:t>
      </w:r>
      <w:proofErr w:type="spellStart"/>
      <w:r w:rsidRPr="00D25017">
        <w:rPr>
          <w:b/>
          <w:bCs/>
          <w:sz w:val="28"/>
          <w:szCs w:val="28"/>
        </w:rPr>
        <w:t>Противобластомные</w:t>
      </w:r>
      <w:proofErr w:type="spellEnd"/>
      <w:r w:rsidRPr="00D25017">
        <w:rPr>
          <w:b/>
          <w:bCs/>
          <w:sz w:val="28"/>
          <w:szCs w:val="28"/>
        </w:rPr>
        <w:t xml:space="preserve"> средства</w:t>
      </w:r>
    </w:p>
    <w:p w:rsidR="00CD72A2" w:rsidRPr="00D25017" w:rsidRDefault="00CD72A2" w:rsidP="00D01578">
      <w:pPr>
        <w:ind w:firstLine="709"/>
        <w:jc w:val="both"/>
        <w:rPr>
          <w:sz w:val="28"/>
          <w:szCs w:val="28"/>
        </w:rPr>
      </w:pPr>
      <w:r w:rsidRPr="00D25017">
        <w:rPr>
          <w:sz w:val="28"/>
          <w:szCs w:val="28"/>
        </w:rPr>
        <w:t xml:space="preserve">Понятие об антисептике и дезинфекции. </w:t>
      </w:r>
      <w:proofErr w:type="gramStart"/>
      <w:r w:rsidRPr="00D25017">
        <w:rPr>
          <w:sz w:val="28"/>
          <w:szCs w:val="28"/>
        </w:rPr>
        <w:t>Отличие антисептических от химиотерапевтических средств.</w:t>
      </w:r>
      <w:proofErr w:type="gramEnd"/>
      <w:r w:rsidRPr="00D25017">
        <w:rPr>
          <w:sz w:val="28"/>
          <w:szCs w:val="28"/>
        </w:rPr>
        <w:t xml:space="preserve"> Требования к антисептикам. Условия, определяющие противомикробную активность антисептиков, механизмы действия. Основные группы антисептических средств: </w:t>
      </w:r>
    </w:p>
    <w:p w:rsidR="00CD72A2" w:rsidRPr="00D25017" w:rsidRDefault="00CD72A2" w:rsidP="006A6EAC">
      <w:pPr>
        <w:pStyle w:val="a7"/>
        <w:tabs>
          <w:tab w:val="left" w:pos="567"/>
          <w:tab w:val="left" w:pos="1064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017">
        <w:rPr>
          <w:rFonts w:ascii="Times New Roman" w:hAnsi="Times New Roman" w:cs="Times New Roman"/>
          <w:sz w:val="28"/>
          <w:szCs w:val="28"/>
        </w:rPr>
        <w:t xml:space="preserve">детергенты: N –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цетилпиридиний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 хлорид,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церигель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>;</w:t>
      </w:r>
    </w:p>
    <w:p w:rsidR="00CD72A2" w:rsidRPr="00D25017" w:rsidRDefault="00CD72A2" w:rsidP="006A6EAC">
      <w:pPr>
        <w:pStyle w:val="a7"/>
        <w:tabs>
          <w:tab w:val="left" w:pos="567"/>
          <w:tab w:val="left" w:pos="1064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017">
        <w:rPr>
          <w:rFonts w:ascii="Times New Roman" w:hAnsi="Times New Roman" w:cs="Times New Roman"/>
          <w:sz w:val="28"/>
          <w:szCs w:val="28"/>
        </w:rPr>
        <w:t>соединения металлов: цинка сульфат, меди сульфат;</w:t>
      </w:r>
    </w:p>
    <w:p w:rsidR="00CD72A2" w:rsidRPr="00D25017" w:rsidRDefault="00CD72A2" w:rsidP="006A6EAC">
      <w:pPr>
        <w:pStyle w:val="a7"/>
        <w:tabs>
          <w:tab w:val="left" w:pos="567"/>
          <w:tab w:val="left" w:pos="1064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017">
        <w:rPr>
          <w:rFonts w:ascii="Times New Roman" w:hAnsi="Times New Roman" w:cs="Times New Roman"/>
          <w:sz w:val="28"/>
          <w:szCs w:val="28"/>
        </w:rPr>
        <w:t>галогенсодержащие соединения: хлорамин</w:t>
      </w:r>
      <w:proofErr w:type="gramStart"/>
      <w:r w:rsidRPr="00D25017"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 w:rsidRPr="00D25017">
        <w:rPr>
          <w:rFonts w:ascii="Times New Roman" w:hAnsi="Times New Roman" w:cs="Times New Roman"/>
          <w:sz w:val="28"/>
          <w:szCs w:val="28"/>
        </w:rPr>
        <w:t>, раствор йода спиртовой;</w:t>
      </w:r>
    </w:p>
    <w:p w:rsidR="00CD72A2" w:rsidRPr="00D25017" w:rsidRDefault="00CD72A2" w:rsidP="006A6EAC">
      <w:pPr>
        <w:pStyle w:val="a7"/>
        <w:tabs>
          <w:tab w:val="left" w:pos="567"/>
          <w:tab w:val="left" w:pos="1064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017">
        <w:rPr>
          <w:rFonts w:ascii="Times New Roman" w:hAnsi="Times New Roman" w:cs="Times New Roman"/>
          <w:sz w:val="28"/>
          <w:szCs w:val="28"/>
        </w:rPr>
        <w:t>кислоты и щелочи: кислота борная, раствор аммиака водный;</w:t>
      </w:r>
    </w:p>
    <w:p w:rsidR="00CD72A2" w:rsidRPr="00D25017" w:rsidRDefault="00CD72A2" w:rsidP="006A6EAC">
      <w:pPr>
        <w:pStyle w:val="a7"/>
        <w:tabs>
          <w:tab w:val="left" w:pos="567"/>
          <w:tab w:val="left" w:pos="1064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017">
        <w:rPr>
          <w:rFonts w:ascii="Times New Roman" w:hAnsi="Times New Roman" w:cs="Times New Roman"/>
          <w:sz w:val="28"/>
          <w:szCs w:val="28"/>
        </w:rPr>
        <w:t xml:space="preserve">антисептики ароматического ряда: фенол чистый, резорцин,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поликрезулен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триклозан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амбазон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биклотимол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гексетидин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>;</w:t>
      </w:r>
    </w:p>
    <w:p w:rsidR="00CD72A2" w:rsidRPr="00D25017" w:rsidRDefault="00CD72A2" w:rsidP="006A6EAC">
      <w:pPr>
        <w:pStyle w:val="a7"/>
        <w:tabs>
          <w:tab w:val="left" w:pos="567"/>
          <w:tab w:val="left" w:pos="1064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017">
        <w:rPr>
          <w:rFonts w:ascii="Times New Roman" w:hAnsi="Times New Roman" w:cs="Times New Roman"/>
          <w:sz w:val="28"/>
          <w:szCs w:val="28"/>
        </w:rPr>
        <w:t>антисептики алифатического ряда: спирт этиловый, раствор формальдегида;</w:t>
      </w:r>
    </w:p>
    <w:p w:rsidR="00CD72A2" w:rsidRPr="00D25017" w:rsidRDefault="00CD72A2" w:rsidP="006A6EAC">
      <w:pPr>
        <w:pStyle w:val="a7"/>
        <w:tabs>
          <w:tab w:val="left" w:pos="567"/>
          <w:tab w:val="left" w:pos="1064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017">
        <w:rPr>
          <w:rFonts w:ascii="Times New Roman" w:hAnsi="Times New Roman" w:cs="Times New Roman"/>
          <w:sz w:val="28"/>
          <w:szCs w:val="28"/>
        </w:rPr>
        <w:t>окислители: калия перманганат, перекись водорода;</w:t>
      </w:r>
    </w:p>
    <w:p w:rsidR="00CD72A2" w:rsidRPr="00D25017" w:rsidRDefault="00CD72A2" w:rsidP="006A6EAC">
      <w:pPr>
        <w:pStyle w:val="a7"/>
        <w:tabs>
          <w:tab w:val="left" w:pos="567"/>
          <w:tab w:val="left" w:pos="1064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017">
        <w:rPr>
          <w:rFonts w:ascii="Times New Roman" w:hAnsi="Times New Roman" w:cs="Times New Roman"/>
          <w:sz w:val="28"/>
          <w:szCs w:val="28"/>
        </w:rPr>
        <w:t xml:space="preserve">производные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нитрофурана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 (фурацилин);</w:t>
      </w:r>
    </w:p>
    <w:p w:rsidR="00CD72A2" w:rsidRPr="00D25017" w:rsidRDefault="00CD72A2" w:rsidP="006A6EAC">
      <w:pPr>
        <w:pStyle w:val="a7"/>
        <w:tabs>
          <w:tab w:val="left" w:pos="567"/>
          <w:tab w:val="left" w:pos="1064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017">
        <w:rPr>
          <w:rFonts w:ascii="Times New Roman" w:hAnsi="Times New Roman" w:cs="Times New Roman"/>
          <w:sz w:val="28"/>
          <w:szCs w:val="28"/>
        </w:rPr>
        <w:t>красители: метиленовый синий, бриллиантовый зеленый;</w:t>
      </w:r>
    </w:p>
    <w:p w:rsidR="00CD72A2" w:rsidRPr="00D25017" w:rsidRDefault="00CD72A2" w:rsidP="006A6EAC">
      <w:pPr>
        <w:pStyle w:val="a7"/>
        <w:tabs>
          <w:tab w:val="left" w:pos="567"/>
          <w:tab w:val="left" w:pos="1064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бигуаниды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хлоргексидин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>);</w:t>
      </w:r>
    </w:p>
    <w:p w:rsidR="00CD72A2" w:rsidRPr="00D25017" w:rsidRDefault="00CD72A2" w:rsidP="006A6EAC">
      <w:pPr>
        <w:pStyle w:val="a7"/>
        <w:tabs>
          <w:tab w:val="left" w:pos="567"/>
          <w:tab w:val="left" w:pos="1064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имидазольные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 антисептики (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метронидазол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>);</w:t>
      </w:r>
    </w:p>
    <w:p w:rsidR="00CD72A2" w:rsidRPr="00D25017" w:rsidRDefault="00CD72A2" w:rsidP="006A6EAC">
      <w:pPr>
        <w:pStyle w:val="a7"/>
        <w:tabs>
          <w:tab w:val="left" w:pos="567"/>
          <w:tab w:val="left" w:pos="1064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017">
        <w:rPr>
          <w:rFonts w:ascii="Times New Roman" w:hAnsi="Times New Roman" w:cs="Times New Roman"/>
          <w:sz w:val="28"/>
          <w:szCs w:val="28"/>
        </w:rPr>
        <w:t xml:space="preserve">четвертичные аммониевые соединения: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бензалкония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 хлорид,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мирамистин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>.</w:t>
      </w:r>
    </w:p>
    <w:p w:rsidR="00CD72A2" w:rsidRPr="00D25017" w:rsidRDefault="00CD72A2" w:rsidP="00D01578">
      <w:pPr>
        <w:ind w:firstLine="709"/>
        <w:jc w:val="both"/>
        <w:rPr>
          <w:sz w:val="28"/>
          <w:szCs w:val="28"/>
        </w:rPr>
      </w:pPr>
      <w:r w:rsidRPr="00D25017">
        <w:rPr>
          <w:sz w:val="28"/>
          <w:szCs w:val="28"/>
        </w:rPr>
        <w:t>Особенности применения отдельных антисептиков. Принципы лечения острых отравлений антисептиками.</w:t>
      </w:r>
    </w:p>
    <w:p w:rsidR="00CD72A2" w:rsidRPr="00D25017" w:rsidRDefault="00CD72A2" w:rsidP="00D01578">
      <w:pPr>
        <w:ind w:firstLine="709"/>
        <w:jc w:val="both"/>
        <w:rPr>
          <w:b/>
          <w:bCs/>
          <w:i/>
          <w:iCs/>
          <w:caps/>
          <w:sz w:val="28"/>
          <w:szCs w:val="28"/>
        </w:rPr>
      </w:pPr>
      <w:proofErr w:type="spellStart"/>
      <w:r w:rsidRPr="00D25017">
        <w:rPr>
          <w:b/>
          <w:bCs/>
          <w:i/>
          <w:iCs/>
          <w:sz w:val="28"/>
          <w:szCs w:val="28"/>
        </w:rPr>
        <w:t>Противобластомные</w:t>
      </w:r>
      <w:proofErr w:type="spellEnd"/>
      <w:r w:rsidRPr="00D25017">
        <w:rPr>
          <w:b/>
          <w:bCs/>
          <w:i/>
          <w:iCs/>
          <w:sz w:val="28"/>
          <w:szCs w:val="28"/>
        </w:rPr>
        <w:t xml:space="preserve"> средства</w:t>
      </w:r>
    </w:p>
    <w:p w:rsidR="00CD72A2" w:rsidRPr="00D25017" w:rsidRDefault="00CD72A2" w:rsidP="00D01578">
      <w:pPr>
        <w:ind w:firstLine="709"/>
        <w:jc w:val="both"/>
        <w:rPr>
          <w:sz w:val="28"/>
          <w:szCs w:val="28"/>
        </w:rPr>
      </w:pPr>
      <w:r w:rsidRPr="00D25017">
        <w:rPr>
          <w:sz w:val="28"/>
          <w:szCs w:val="28"/>
        </w:rPr>
        <w:t xml:space="preserve">Принципы химиотерапии злокачественных новообразований, механизмы действия </w:t>
      </w:r>
      <w:proofErr w:type="spellStart"/>
      <w:r w:rsidRPr="00D25017">
        <w:rPr>
          <w:sz w:val="28"/>
          <w:szCs w:val="28"/>
        </w:rPr>
        <w:t>противобластомных</w:t>
      </w:r>
      <w:proofErr w:type="spellEnd"/>
      <w:r w:rsidRPr="00D25017">
        <w:rPr>
          <w:sz w:val="28"/>
          <w:szCs w:val="28"/>
        </w:rPr>
        <w:t xml:space="preserve"> средств. Особенности противоопухолевого действия </w:t>
      </w:r>
      <w:proofErr w:type="spellStart"/>
      <w:r w:rsidRPr="00D25017">
        <w:rPr>
          <w:sz w:val="28"/>
          <w:szCs w:val="28"/>
        </w:rPr>
        <w:t>алкилирующих</w:t>
      </w:r>
      <w:proofErr w:type="spellEnd"/>
      <w:r w:rsidRPr="00D25017">
        <w:rPr>
          <w:sz w:val="28"/>
          <w:szCs w:val="28"/>
        </w:rPr>
        <w:t xml:space="preserve"> средств, антиметаболитов, препаратов платины, антибиотиков, гормональных препаратов и антагонистов гормонов, ферментов. Осложнения химиотерапии опухолей, их предупреждение. </w:t>
      </w:r>
    </w:p>
    <w:p w:rsidR="00CD72A2" w:rsidRPr="00D25017" w:rsidRDefault="00CD72A2" w:rsidP="00902FD5">
      <w:pPr>
        <w:pStyle w:val="6"/>
      </w:pPr>
      <w:bookmarkStart w:id="24" w:name="_Toc202066689"/>
      <w:bookmarkStart w:id="25" w:name="_Toc379194314"/>
      <w:r w:rsidRPr="00D25017">
        <w:t>9. Средства, используемые в стоматологии</w:t>
      </w:r>
      <w:bookmarkEnd w:id="24"/>
      <w:bookmarkEnd w:id="25"/>
    </w:p>
    <w:p w:rsidR="00CD72A2" w:rsidRPr="00D25017" w:rsidRDefault="00CD72A2" w:rsidP="00D01578">
      <w:pPr>
        <w:ind w:firstLine="709"/>
        <w:jc w:val="both"/>
        <w:rPr>
          <w:b/>
          <w:bCs/>
          <w:spacing w:val="-2"/>
          <w:sz w:val="28"/>
          <w:szCs w:val="28"/>
        </w:rPr>
      </w:pPr>
      <w:r w:rsidRPr="00D25017">
        <w:rPr>
          <w:b/>
          <w:bCs/>
          <w:spacing w:val="-2"/>
          <w:sz w:val="28"/>
          <w:szCs w:val="28"/>
        </w:rPr>
        <w:t>9. 1. Средства, регулирующие обмен веще</w:t>
      </w:r>
      <w:proofErr w:type="gramStart"/>
      <w:r w:rsidRPr="00D25017">
        <w:rPr>
          <w:b/>
          <w:bCs/>
          <w:spacing w:val="-2"/>
          <w:sz w:val="28"/>
          <w:szCs w:val="28"/>
        </w:rPr>
        <w:t>ств в тв</w:t>
      </w:r>
      <w:proofErr w:type="gramEnd"/>
      <w:r w:rsidRPr="00D25017">
        <w:rPr>
          <w:b/>
          <w:bCs/>
          <w:spacing w:val="-2"/>
          <w:sz w:val="28"/>
          <w:szCs w:val="28"/>
        </w:rPr>
        <w:t xml:space="preserve">ёрдых тканях зуба </w:t>
      </w:r>
    </w:p>
    <w:p w:rsidR="00CD72A2" w:rsidRPr="00D25017" w:rsidRDefault="00CD72A2" w:rsidP="00D01578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5017">
        <w:rPr>
          <w:rFonts w:ascii="Times New Roman" w:hAnsi="Times New Roman" w:cs="Times New Roman"/>
          <w:sz w:val="28"/>
          <w:szCs w:val="28"/>
        </w:rPr>
        <w:t xml:space="preserve">Препараты кальция, фосфора, фтора: кальция хлорид, кальция глюконат, кальция глицерофосфат, фитин, натрия фторид,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фторлак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остеогенон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D72A2" w:rsidRPr="00D25017" w:rsidRDefault="00CD72A2" w:rsidP="00D01578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5017">
        <w:rPr>
          <w:rFonts w:ascii="Times New Roman" w:hAnsi="Times New Roman" w:cs="Times New Roman"/>
          <w:sz w:val="28"/>
          <w:szCs w:val="28"/>
        </w:rPr>
        <w:lastRenderedPageBreak/>
        <w:t xml:space="preserve">Гормональные средства. Препараты щитовидной и паращитовидной желёз: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терипаратид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глюкокортикостероиды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>; препараты витамина</w:t>
      </w:r>
      <w:proofErr w:type="gramStart"/>
      <w:r w:rsidRPr="00D25017"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 w:rsidRPr="00D2501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эргокальциферол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парикальцитол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>); препараты половых гормонов – эстрогены, андрогены; анаболические стероиды.</w:t>
      </w:r>
    </w:p>
    <w:p w:rsidR="00CD72A2" w:rsidRPr="00D25017" w:rsidRDefault="00CD72A2" w:rsidP="00D01578">
      <w:pPr>
        <w:tabs>
          <w:tab w:val="left" w:pos="397"/>
        </w:tabs>
        <w:ind w:firstLine="709"/>
        <w:jc w:val="both"/>
        <w:rPr>
          <w:sz w:val="28"/>
          <w:szCs w:val="28"/>
        </w:rPr>
      </w:pPr>
      <w:r w:rsidRPr="00D25017">
        <w:rPr>
          <w:sz w:val="28"/>
          <w:szCs w:val="28"/>
        </w:rPr>
        <w:t xml:space="preserve">Показания, побочные эффекты, противопоказания к применению средств, регулирующих обмен в твёрдых тканях зуба. </w:t>
      </w:r>
    </w:p>
    <w:p w:rsidR="00CD72A2" w:rsidRPr="0033126B" w:rsidRDefault="00CD72A2" w:rsidP="00421B0F">
      <w:pPr>
        <w:ind w:firstLine="709"/>
        <w:jc w:val="both"/>
        <w:rPr>
          <w:b/>
          <w:bCs/>
          <w:sz w:val="28"/>
          <w:szCs w:val="28"/>
        </w:rPr>
      </w:pPr>
      <w:r w:rsidRPr="0033126B">
        <w:rPr>
          <w:b/>
          <w:bCs/>
          <w:sz w:val="28"/>
          <w:szCs w:val="28"/>
        </w:rPr>
        <w:t>9.2. Средства, применяемые для воздействия на слизистую оболочку полости рта и пульпу зуба. Ферментные и антиферментные препараты. Средства, влияющие на процессы регенерации</w:t>
      </w:r>
    </w:p>
    <w:p w:rsidR="00CD72A2" w:rsidRPr="00D25017" w:rsidRDefault="00CD72A2" w:rsidP="00421B0F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5017">
        <w:rPr>
          <w:rFonts w:ascii="Times New Roman" w:hAnsi="Times New Roman" w:cs="Times New Roman"/>
          <w:sz w:val="28"/>
          <w:szCs w:val="28"/>
        </w:rPr>
        <w:t>Антибактериальные, про</w:t>
      </w:r>
      <w:r>
        <w:rPr>
          <w:rFonts w:ascii="Times New Roman" w:hAnsi="Times New Roman" w:cs="Times New Roman"/>
          <w:sz w:val="28"/>
          <w:szCs w:val="28"/>
        </w:rPr>
        <w:t>тивогрибковые и противовирусные</w:t>
      </w:r>
      <w:r w:rsidRPr="00D25017">
        <w:rPr>
          <w:rFonts w:ascii="Times New Roman" w:hAnsi="Times New Roman" w:cs="Times New Roman"/>
          <w:sz w:val="28"/>
          <w:szCs w:val="28"/>
        </w:rPr>
        <w:t xml:space="preserve"> средства местного действия. </w:t>
      </w:r>
    </w:p>
    <w:p w:rsidR="00CD72A2" w:rsidRPr="00D25017" w:rsidRDefault="00CD72A2" w:rsidP="00421B0F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5017">
        <w:rPr>
          <w:rFonts w:ascii="Times New Roman" w:hAnsi="Times New Roman" w:cs="Times New Roman"/>
          <w:sz w:val="28"/>
          <w:szCs w:val="28"/>
        </w:rPr>
        <w:t>Антисептические средства.</w:t>
      </w:r>
    </w:p>
    <w:p w:rsidR="00CD72A2" w:rsidRPr="00D25017" w:rsidRDefault="00CD72A2" w:rsidP="00421B0F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5017">
        <w:rPr>
          <w:rFonts w:ascii="Times New Roman" w:hAnsi="Times New Roman" w:cs="Times New Roman"/>
          <w:sz w:val="28"/>
          <w:szCs w:val="28"/>
        </w:rPr>
        <w:t xml:space="preserve">Вяжущие средства. </w:t>
      </w:r>
    </w:p>
    <w:p w:rsidR="00CD72A2" w:rsidRPr="00D25017" w:rsidRDefault="00CD72A2" w:rsidP="00421B0F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5017">
        <w:rPr>
          <w:rFonts w:ascii="Times New Roman" w:hAnsi="Times New Roman" w:cs="Times New Roman"/>
          <w:sz w:val="28"/>
          <w:szCs w:val="28"/>
        </w:rPr>
        <w:t xml:space="preserve">Стероидные и нестероидные противовоспалительные средства. </w:t>
      </w:r>
    </w:p>
    <w:p w:rsidR="00CD72A2" w:rsidRPr="00D25017" w:rsidRDefault="00CD72A2" w:rsidP="00421B0F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5017">
        <w:rPr>
          <w:rFonts w:ascii="Times New Roman" w:hAnsi="Times New Roman" w:cs="Times New Roman"/>
          <w:sz w:val="28"/>
          <w:szCs w:val="28"/>
        </w:rPr>
        <w:t xml:space="preserve">Противоаллергические средства. </w:t>
      </w:r>
    </w:p>
    <w:p w:rsidR="00CD72A2" w:rsidRPr="00D25017" w:rsidRDefault="00CD72A2" w:rsidP="00421B0F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5017">
        <w:rPr>
          <w:rFonts w:ascii="Times New Roman" w:hAnsi="Times New Roman" w:cs="Times New Roman"/>
          <w:sz w:val="28"/>
          <w:szCs w:val="28"/>
        </w:rPr>
        <w:t xml:space="preserve">Анальгезирующие средства. </w:t>
      </w:r>
    </w:p>
    <w:p w:rsidR="00CD72A2" w:rsidRPr="00D25017" w:rsidRDefault="00CD72A2" w:rsidP="00421B0F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Антигиперкератозные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 средства: витамины</w:t>
      </w:r>
      <w:proofErr w:type="gramStart"/>
      <w:r w:rsidRPr="00D25017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D25017">
        <w:rPr>
          <w:rFonts w:ascii="Times New Roman" w:hAnsi="Times New Roman" w:cs="Times New Roman"/>
          <w:sz w:val="28"/>
          <w:szCs w:val="28"/>
        </w:rPr>
        <w:t xml:space="preserve"> и РР, масло облепихи. </w:t>
      </w:r>
    </w:p>
    <w:p w:rsidR="00CD72A2" w:rsidRPr="00D25017" w:rsidRDefault="00CD72A2" w:rsidP="00421B0F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5017">
        <w:rPr>
          <w:rFonts w:ascii="Times New Roman" w:hAnsi="Times New Roman" w:cs="Times New Roman"/>
          <w:sz w:val="28"/>
          <w:szCs w:val="28"/>
        </w:rPr>
        <w:t xml:space="preserve">Дезодорирующие средства: ментол. </w:t>
      </w:r>
    </w:p>
    <w:p w:rsidR="00CD72A2" w:rsidRPr="00D25017" w:rsidRDefault="00CD72A2" w:rsidP="00421B0F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5017">
        <w:rPr>
          <w:rFonts w:ascii="Times New Roman" w:hAnsi="Times New Roman" w:cs="Times New Roman"/>
          <w:sz w:val="28"/>
          <w:szCs w:val="28"/>
        </w:rPr>
        <w:t>Средства, регулирующие саливацию: пилокарпина гидрохлорид, атропина сульфат.</w:t>
      </w:r>
    </w:p>
    <w:p w:rsidR="00CD72A2" w:rsidRPr="00D25017" w:rsidRDefault="00CD72A2" w:rsidP="00D01578">
      <w:pPr>
        <w:ind w:firstLine="709"/>
        <w:jc w:val="both"/>
        <w:rPr>
          <w:i/>
          <w:iCs/>
          <w:sz w:val="28"/>
          <w:szCs w:val="28"/>
        </w:rPr>
      </w:pPr>
      <w:r w:rsidRPr="00D25017">
        <w:rPr>
          <w:b/>
          <w:bCs/>
          <w:i/>
          <w:iCs/>
          <w:sz w:val="28"/>
          <w:szCs w:val="28"/>
        </w:rPr>
        <w:t>Ферментные и антиферментные препараты</w:t>
      </w:r>
    </w:p>
    <w:p w:rsidR="00CD72A2" w:rsidRPr="00D25017" w:rsidRDefault="00CD72A2" w:rsidP="00D01578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5017">
        <w:rPr>
          <w:rFonts w:ascii="Times New Roman" w:hAnsi="Times New Roman" w:cs="Times New Roman"/>
          <w:sz w:val="28"/>
          <w:szCs w:val="28"/>
        </w:rPr>
        <w:t xml:space="preserve">Ферментные препараты как регуляторы тканевого и клеточного метаболизма. Источники получения.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Фибринолитические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 препараты: фибринолизин,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стрептокиназа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. Ферменты, применяемые при гнойно-некротических процессах: химотрипсин,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рибонуклеаза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. Разные ферментные препараты: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лидаза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пенициллиназа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. Антиферментные препараты – ингибиторы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протеолиза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фибринолиза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>.</w:t>
      </w:r>
    </w:p>
    <w:p w:rsidR="00CD72A2" w:rsidRPr="00D25017" w:rsidRDefault="00CD72A2" w:rsidP="00D01578">
      <w:pPr>
        <w:pStyle w:val="a7"/>
        <w:tabs>
          <w:tab w:val="left" w:pos="709"/>
        </w:tabs>
        <w:autoSpaceDE w:val="0"/>
        <w:autoSpaceDN w:val="0"/>
        <w:ind w:left="0" w:firstLine="72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D25017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Средства, влияющие на процессы регенерации</w:t>
      </w:r>
    </w:p>
    <w:p w:rsidR="00CD72A2" w:rsidRPr="00D25017" w:rsidRDefault="00CD72A2" w:rsidP="00D01578">
      <w:pPr>
        <w:pStyle w:val="a7"/>
        <w:tabs>
          <w:tab w:val="left" w:pos="709"/>
        </w:tabs>
        <w:autoSpaceDE w:val="0"/>
        <w:autoSpaceDN w:val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25017">
        <w:rPr>
          <w:rFonts w:ascii="Times New Roman" w:hAnsi="Times New Roman" w:cs="Times New Roman"/>
          <w:sz w:val="28"/>
          <w:szCs w:val="28"/>
        </w:rPr>
        <w:tab/>
        <w:t xml:space="preserve">Средства, ускоряющие регенерацию за счет подавления инфекционного процесса и воспаления: химиотерапевтические и противовоспалительные средства местного и резорбтивного действия. Истинные стимуляторы регенерации: витаминные и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витаминоподобные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 средства, стероидные и нестероидные анаболические средства,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адаптогенные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 средства растительного и животного происхождения, средства, улучшающие кровоснабжение и микроциркуляцию в тканях (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пентоксифиллин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D72A2" w:rsidRPr="00D25017" w:rsidRDefault="00CD72A2" w:rsidP="00D01578">
      <w:pPr>
        <w:pStyle w:val="a7"/>
        <w:tabs>
          <w:tab w:val="left" w:pos="709"/>
        </w:tabs>
        <w:autoSpaceDE w:val="0"/>
        <w:autoSpaceDN w:val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25017">
        <w:rPr>
          <w:rFonts w:ascii="Times New Roman" w:hAnsi="Times New Roman" w:cs="Times New Roman"/>
          <w:sz w:val="28"/>
          <w:szCs w:val="28"/>
        </w:rPr>
        <w:tab/>
        <w:t xml:space="preserve">Средства, угнетающие регенерацию: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противобластомные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 средства,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иммуносупрессанты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 xml:space="preserve">, препараты </w:t>
      </w:r>
      <w:proofErr w:type="spellStart"/>
      <w:r w:rsidRPr="00D25017">
        <w:rPr>
          <w:rFonts w:ascii="Times New Roman" w:hAnsi="Times New Roman" w:cs="Times New Roman"/>
          <w:sz w:val="28"/>
          <w:szCs w:val="28"/>
        </w:rPr>
        <w:t>глюкокортикостероидов</w:t>
      </w:r>
      <w:proofErr w:type="spellEnd"/>
      <w:r w:rsidRPr="00D25017">
        <w:rPr>
          <w:rFonts w:ascii="Times New Roman" w:hAnsi="Times New Roman" w:cs="Times New Roman"/>
          <w:sz w:val="28"/>
          <w:szCs w:val="28"/>
        </w:rPr>
        <w:t>.</w:t>
      </w:r>
    </w:p>
    <w:p w:rsidR="00CD72A2" w:rsidRPr="00D25017" w:rsidRDefault="00CD72A2" w:rsidP="00D01578">
      <w:pPr>
        <w:ind w:firstLine="709"/>
        <w:jc w:val="both"/>
        <w:rPr>
          <w:sz w:val="28"/>
          <w:szCs w:val="28"/>
        </w:rPr>
      </w:pPr>
      <w:r w:rsidRPr="00D25017">
        <w:rPr>
          <w:sz w:val="28"/>
          <w:szCs w:val="28"/>
        </w:rPr>
        <w:t>Классификация, фармакологические эффекты, применение, побочные эффекты лекарственных средств</w:t>
      </w:r>
      <w:r w:rsidRPr="00D25017">
        <w:rPr>
          <w:b/>
          <w:bCs/>
          <w:i/>
          <w:iCs/>
          <w:sz w:val="28"/>
          <w:szCs w:val="28"/>
        </w:rPr>
        <w:t xml:space="preserve">, </w:t>
      </w:r>
      <w:r w:rsidRPr="00D25017">
        <w:rPr>
          <w:sz w:val="28"/>
          <w:szCs w:val="28"/>
        </w:rPr>
        <w:t xml:space="preserve">влияющих на процессы регенерации. </w:t>
      </w:r>
    </w:p>
    <w:p w:rsidR="00CD72A2" w:rsidRPr="00D25017" w:rsidRDefault="00CD72A2" w:rsidP="00D01578">
      <w:pPr>
        <w:ind w:firstLine="709"/>
        <w:jc w:val="both"/>
        <w:rPr>
          <w:b/>
          <w:bCs/>
          <w:i/>
          <w:iCs/>
          <w:spacing w:val="-8"/>
          <w:sz w:val="28"/>
          <w:szCs w:val="28"/>
        </w:rPr>
      </w:pPr>
      <w:r w:rsidRPr="00D25017">
        <w:rPr>
          <w:b/>
          <w:bCs/>
          <w:i/>
          <w:iCs/>
          <w:spacing w:val="-8"/>
          <w:sz w:val="28"/>
          <w:szCs w:val="28"/>
        </w:rPr>
        <w:t xml:space="preserve">Средства для профилактики образования зубных отложений и </w:t>
      </w:r>
      <w:proofErr w:type="spellStart"/>
      <w:r w:rsidRPr="00D25017">
        <w:rPr>
          <w:b/>
          <w:bCs/>
          <w:i/>
          <w:iCs/>
          <w:spacing w:val="-8"/>
          <w:sz w:val="28"/>
          <w:szCs w:val="28"/>
        </w:rPr>
        <w:t>антигингивитные</w:t>
      </w:r>
      <w:proofErr w:type="spellEnd"/>
      <w:r w:rsidRPr="00D25017">
        <w:rPr>
          <w:b/>
          <w:bCs/>
          <w:i/>
          <w:iCs/>
          <w:spacing w:val="-8"/>
          <w:sz w:val="28"/>
          <w:szCs w:val="28"/>
        </w:rPr>
        <w:t xml:space="preserve"> средства</w:t>
      </w:r>
    </w:p>
    <w:p w:rsidR="00CD72A2" w:rsidRPr="00D25017" w:rsidRDefault="00CD72A2" w:rsidP="00D01578">
      <w:pPr>
        <w:ind w:firstLine="709"/>
        <w:jc w:val="both"/>
        <w:rPr>
          <w:spacing w:val="-8"/>
          <w:sz w:val="28"/>
          <w:szCs w:val="28"/>
        </w:rPr>
      </w:pPr>
      <w:r w:rsidRPr="00D25017">
        <w:rPr>
          <w:spacing w:val="-8"/>
          <w:sz w:val="28"/>
          <w:szCs w:val="28"/>
        </w:rPr>
        <w:t xml:space="preserve">Химиотерапевтические средства для местного применения (антибиотики – </w:t>
      </w:r>
      <w:proofErr w:type="spellStart"/>
      <w:r w:rsidRPr="00D25017">
        <w:rPr>
          <w:spacing w:val="-8"/>
          <w:sz w:val="28"/>
          <w:szCs w:val="28"/>
        </w:rPr>
        <w:t>ванкомицин</w:t>
      </w:r>
      <w:proofErr w:type="spellEnd"/>
      <w:r w:rsidRPr="00D25017">
        <w:rPr>
          <w:spacing w:val="-8"/>
          <w:sz w:val="28"/>
          <w:szCs w:val="28"/>
        </w:rPr>
        <w:t xml:space="preserve">, </w:t>
      </w:r>
      <w:proofErr w:type="spellStart"/>
      <w:r w:rsidRPr="00D25017">
        <w:rPr>
          <w:spacing w:val="-8"/>
          <w:sz w:val="28"/>
          <w:szCs w:val="28"/>
        </w:rPr>
        <w:t>канамицин</w:t>
      </w:r>
      <w:proofErr w:type="spellEnd"/>
      <w:r w:rsidRPr="00D25017">
        <w:rPr>
          <w:spacing w:val="-8"/>
          <w:sz w:val="28"/>
          <w:szCs w:val="28"/>
        </w:rPr>
        <w:t xml:space="preserve">, </w:t>
      </w:r>
      <w:proofErr w:type="spellStart"/>
      <w:r w:rsidRPr="00D25017">
        <w:rPr>
          <w:spacing w:val="-8"/>
          <w:sz w:val="28"/>
          <w:szCs w:val="28"/>
        </w:rPr>
        <w:t>полимиксин</w:t>
      </w:r>
      <w:proofErr w:type="spellEnd"/>
      <w:proofErr w:type="gramStart"/>
      <w:r w:rsidRPr="00D25017">
        <w:rPr>
          <w:spacing w:val="-8"/>
          <w:sz w:val="28"/>
          <w:szCs w:val="28"/>
        </w:rPr>
        <w:t xml:space="preserve"> В</w:t>
      </w:r>
      <w:proofErr w:type="gramEnd"/>
      <w:r w:rsidRPr="00D25017">
        <w:rPr>
          <w:spacing w:val="-8"/>
          <w:sz w:val="28"/>
          <w:szCs w:val="28"/>
        </w:rPr>
        <w:t xml:space="preserve"> и др.; </w:t>
      </w:r>
      <w:proofErr w:type="spellStart"/>
      <w:r w:rsidRPr="00D25017">
        <w:rPr>
          <w:spacing w:val="-8"/>
          <w:sz w:val="28"/>
          <w:szCs w:val="28"/>
        </w:rPr>
        <w:t>метронидазол</w:t>
      </w:r>
      <w:proofErr w:type="spellEnd"/>
      <w:r w:rsidRPr="00D25017">
        <w:rPr>
          <w:spacing w:val="-8"/>
          <w:sz w:val="28"/>
          <w:szCs w:val="28"/>
        </w:rPr>
        <w:t xml:space="preserve">), антисептики – </w:t>
      </w:r>
      <w:proofErr w:type="spellStart"/>
      <w:r w:rsidRPr="00D25017">
        <w:rPr>
          <w:spacing w:val="-8"/>
          <w:sz w:val="28"/>
          <w:szCs w:val="28"/>
        </w:rPr>
        <w:t>триклозан</w:t>
      </w:r>
      <w:proofErr w:type="spellEnd"/>
      <w:r w:rsidRPr="00D25017">
        <w:rPr>
          <w:spacing w:val="-8"/>
          <w:sz w:val="28"/>
          <w:szCs w:val="28"/>
        </w:rPr>
        <w:t xml:space="preserve">, </w:t>
      </w:r>
      <w:proofErr w:type="spellStart"/>
      <w:r w:rsidRPr="00D25017">
        <w:rPr>
          <w:spacing w:val="-8"/>
          <w:sz w:val="28"/>
          <w:szCs w:val="28"/>
        </w:rPr>
        <w:t>гексетидин</w:t>
      </w:r>
      <w:proofErr w:type="spellEnd"/>
      <w:r w:rsidRPr="00D25017">
        <w:rPr>
          <w:spacing w:val="-8"/>
          <w:sz w:val="28"/>
          <w:szCs w:val="28"/>
        </w:rPr>
        <w:t xml:space="preserve">, </w:t>
      </w:r>
      <w:proofErr w:type="spellStart"/>
      <w:r w:rsidRPr="00D25017">
        <w:rPr>
          <w:spacing w:val="-8"/>
          <w:sz w:val="28"/>
          <w:szCs w:val="28"/>
        </w:rPr>
        <w:t>амбазон</w:t>
      </w:r>
      <w:proofErr w:type="spellEnd"/>
      <w:r w:rsidRPr="00D25017">
        <w:rPr>
          <w:spacing w:val="-8"/>
          <w:sz w:val="28"/>
          <w:szCs w:val="28"/>
        </w:rPr>
        <w:t xml:space="preserve">, </w:t>
      </w:r>
      <w:proofErr w:type="spellStart"/>
      <w:r w:rsidRPr="00D25017">
        <w:rPr>
          <w:spacing w:val="-8"/>
          <w:sz w:val="28"/>
          <w:szCs w:val="28"/>
        </w:rPr>
        <w:t>аллантоин</w:t>
      </w:r>
      <w:proofErr w:type="spellEnd"/>
      <w:r w:rsidRPr="00D25017">
        <w:rPr>
          <w:spacing w:val="-8"/>
          <w:sz w:val="28"/>
          <w:szCs w:val="28"/>
        </w:rPr>
        <w:t xml:space="preserve">, </w:t>
      </w:r>
      <w:proofErr w:type="spellStart"/>
      <w:r w:rsidRPr="00D25017">
        <w:rPr>
          <w:spacing w:val="-8"/>
          <w:sz w:val="28"/>
          <w:szCs w:val="28"/>
        </w:rPr>
        <w:t>биклотимол</w:t>
      </w:r>
      <w:proofErr w:type="spellEnd"/>
      <w:r w:rsidRPr="00D25017">
        <w:rPr>
          <w:spacing w:val="-8"/>
          <w:sz w:val="28"/>
          <w:szCs w:val="28"/>
        </w:rPr>
        <w:t xml:space="preserve">, </w:t>
      </w:r>
      <w:proofErr w:type="spellStart"/>
      <w:r w:rsidRPr="00D25017">
        <w:rPr>
          <w:spacing w:val="-8"/>
          <w:sz w:val="28"/>
          <w:szCs w:val="28"/>
        </w:rPr>
        <w:t>хлоргексидин</w:t>
      </w:r>
      <w:proofErr w:type="spellEnd"/>
      <w:r w:rsidRPr="00D25017">
        <w:rPr>
          <w:spacing w:val="-8"/>
          <w:sz w:val="28"/>
          <w:szCs w:val="28"/>
        </w:rPr>
        <w:t xml:space="preserve">, </w:t>
      </w:r>
      <w:proofErr w:type="spellStart"/>
      <w:r w:rsidRPr="00D25017">
        <w:rPr>
          <w:spacing w:val="-8"/>
          <w:sz w:val="28"/>
          <w:szCs w:val="28"/>
        </w:rPr>
        <w:t>сангвинарин</w:t>
      </w:r>
      <w:proofErr w:type="spellEnd"/>
      <w:r w:rsidRPr="00D25017">
        <w:rPr>
          <w:spacing w:val="-8"/>
          <w:sz w:val="28"/>
          <w:szCs w:val="28"/>
        </w:rPr>
        <w:t xml:space="preserve">, </w:t>
      </w:r>
      <w:proofErr w:type="spellStart"/>
      <w:r w:rsidRPr="00D25017">
        <w:rPr>
          <w:spacing w:val="-8"/>
          <w:sz w:val="28"/>
          <w:szCs w:val="28"/>
        </w:rPr>
        <w:lastRenderedPageBreak/>
        <w:t>эфкалимин</w:t>
      </w:r>
      <w:proofErr w:type="spellEnd"/>
      <w:r w:rsidRPr="00D25017">
        <w:rPr>
          <w:spacing w:val="-8"/>
          <w:sz w:val="28"/>
          <w:szCs w:val="28"/>
        </w:rPr>
        <w:t xml:space="preserve"> и др. Свойства идеального средства для профилактики образования зубных отложений. Рациональное применение химиотерапевтических средств.</w:t>
      </w:r>
    </w:p>
    <w:p w:rsidR="00CD72A2" w:rsidRPr="00D25017" w:rsidRDefault="00CD72A2" w:rsidP="00902FD5">
      <w:pPr>
        <w:pStyle w:val="6"/>
      </w:pPr>
      <w:bookmarkStart w:id="26" w:name="_Toc202066690"/>
      <w:bookmarkStart w:id="27" w:name="_Toc379194315"/>
      <w:r w:rsidRPr="00D25017">
        <w:t>10. Взаимодействие лекарственных средств</w:t>
      </w:r>
      <w:bookmarkEnd w:id="26"/>
      <w:bookmarkEnd w:id="27"/>
    </w:p>
    <w:p w:rsidR="00CD72A2" w:rsidRPr="00D25017" w:rsidRDefault="00CD72A2" w:rsidP="00D01578">
      <w:pPr>
        <w:pStyle w:val="a7"/>
        <w:tabs>
          <w:tab w:val="left" w:pos="0"/>
        </w:tabs>
        <w:ind w:left="0"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D25017">
        <w:rPr>
          <w:rFonts w:ascii="Times New Roman" w:hAnsi="Times New Roman" w:cs="Times New Roman"/>
          <w:spacing w:val="-8"/>
          <w:sz w:val="28"/>
          <w:szCs w:val="28"/>
        </w:rPr>
        <w:t xml:space="preserve">Совместное назначение </w:t>
      </w:r>
      <w:r>
        <w:rPr>
          <w:rFonts w:ascii="Times New Roman" w:hAnsi="Times New Roman" w:cs="Times New Roman"/>
          <w:spacing w:val="-8"/>
          <w:sz w:val="28"/>
          <w:szCs w:val="28"/>
        </w:rPr>
        <w:t>лекарственных средств</w:t>
      </w:r>
      <w:r w:rsidRPr="00D25017">
        <w:rPr>
          <w:rFonts w:ascii="Times New Roman" w:hAnsi="Times New Roman" w:cs="Times New Roman"/>
          <w:spacing w:val="-8"/>
          <w:sz w:val="28"/>
          <w:szCs w:val="28"/>
        </w:rPr>
        <w:t xml:space="preserve">. Показания для комбинированной терапии. Виды и механизмы лекарственных взаимодействий. Возможные результаты взаимодействия лекарственных средств. Фармацевтическая и фармакологическая несовместимость. </w:t>
      </w:r>
      <w:proofErr w:type="spellStart"/>
      <w:r w:rsidRPr="00D25017">
        <w:rPr>
          <w:rFonts w:ascii="Times New Roman" w:hAnsi="Times New Roman" w:cs="Times New Roman"/>
          <w:spacing w:val="-8"/>
          <w:sz w:val="28"/>
          <w:szCs w:val="28"/>
        </w:rPr>
        <w:t>Полипрагмазия</w:t>
      </w:r>
      <w:proofErr w:type="spellEnd"/>
      <w:r w:rsidRPr="00D25017">
        <w:rPr>
          <w:rFonts w:ascii="Times New Roman" w:hAnsi="Times New Roman" w:cs="Times New Roman"/>
          <w:spacing w:val="-8"/>
          <w:sz w:val="28"/>
          <w:szCs w:val="28"/>
        </w:rPr>
        <w:t>.</w:t>
      </w:r>
    </w:p>
    <w:p w:rsidR="00CD72A2" w:rsidRPr="00D25017" w:rsidRDefault="00CD72A2" w:rsidP="00902FD5">
      <w:pPr>
        <w:pStyle w:val="6"/>
      </w:pPr>
      <w:bookmarkStart w:id="28" w:name="_Toc202066691"/>
      <w:bookmarkStart w:id="29" w:name="_Toc379194316"/>
      <w:r w:rsidRPr="00D25017">
        <w:t>11. Принципы лечения острых лекарственных отравлений</w:t>
      </w:r>
      <w:bookmarkEnd w:id="28"/>
      <w:bookmarkEnd w:id="29"/>
    </w:p>
    <w:p w:rsidR="00CD72A2" w:rsidRPr="00D25017" w:rsidRDefault="00CD72A2" w:rsidP="00D01578">
      <w:pPr>
        <w:ind w:firstLine="709"/>
        <w:jc w:val="both"/>
        <w:rPr>
          <w:spacing w:val="-8"/>
          <w:sz w:val="28"/>
          <w:szCs w:val="28"/>
        </w:rPr>
      </w:pPr>
      <w:r w:rsidRPr="00D25017">
        <w:rPr>
          <w:spacing w:val="-8"/>
          <w:sz w:val="28"/>
          <w:szCs w:val="28"/>
        </w:rPr>
        <w:t>Классификация фармакологических веществ по степени токсичности и опасности (списки</w:t>
      </w:r>
      <w:proofErr w:type="gramStart"/>
      <w:r w:rsidRPr="00D25017">
        <w:rPr>
          <w:spacing w:val="-8"/>
          <w:sz w:val="28"/>
          <w:szCs w:val="28"/>
        </w:rPr>
        <w:t xml:space="preserve"> А</w:t>
      </w:r>
      <w:proofErr w:type="gramEnd"/>
      <w:r w:rsidRPr="00D25017">
        <w:rPr>
          <w:spacing w:val="-8"/>
          <w:sz w:val="28"/>
          <w:szCs w:val="28"/>
        </w:rPr>
        <w:t xml:space="preserve">, Б). Принципы лечения отравлений фармакологическими веществами. Неотложная помощь. Меры помощи в зависимости от пути поступления веществ в организм. Основные группы антидотов: </w:t>
      </w:r>
      <w:proofErr w:type="spellStart"/>
      <w:r w:rsidRPr="00D25017">
        <w:rPr>
          <w:spacing w:val="-8"/>
          <w:sz w:val="28"/>
          <w:szCs w:val="28"/>
        </w:rPr>
        <w:t>токсикотропные</w:t>
      </w:r>
      <w:proofErr w:type="spellEnd"/>
      <w:r w:rsidRPr="00D25017">
        <w:rPr>
          <w:spacing w:val="-8"/>
          <w:sz w:val="28"/>
          <w:szCs w:val="28"/>
        </w:rPr>
        <w:t xml:space="preserve"> антидоты, токсико-кинетические антидоты, фармакологические антагонисты, иммунологические антидоты (антитоксические сыворотки). </w:t>
      </w:r>
      <w:r w:rsidRPr="00D25017">
        <w:rPr>
          <w:spacing w:val="-8"/>
          <w:kern w:val="28"/>
          <w:sz w:val="28"/>
          <w:szCs w:val="28"/>
        </w:rPr>
        <w:t xml:space="preserve">Механизм действия </w:t>
      </w:r>
      <w:proofErr w:type="spellStart"/>
      <w:r w:rsidRPr="00D25017">
        <w:rPr>
          <w:spacing w:val="-8"/>
          <w:kern w:val="28"/>
          <w:sz w:val="28"/>
          <w:szCs w:val="28"/>
        </w:rPr>
        <w:t>антидотных</w:t>
      </w:r>
      <w:proofErr w:type="spellEnd"/>
      <w:r w:rsidRPr="00D25017">
        <w:rPr>
          <w:spacing w:val="-8"/>
          <w:kern w:val="28"/>
          <w:sz w:val="28"/>
          <w:szCs w:val="28"/>
        </w:rPr>
        <w:t xml:space="preserve"> средств, условия и ограничения для их применения. Профилактика острых отравлений лекарственными средствами.</w:t>
      </w:r>
    </w:p>
    <w:p w:rsidR="00CD72A2" w:rsidRPr="00D25017" w:rsidRDefault="00CD72A2" w:rsidP="00902FD5">
      <w:pPr>
        <w:pStyle w:val="6"/>
      </w:pPr>
      <w:bookmarkStart w:id="30" w:name="_Toc379194317"/>
      <w:r w:rsidRPr="00D25017">
        <w:t>12. Правила оформления рецептов при назначении лекарственных сре</w:t>
      </w:r>
      <w:proofErr w:type="gramStart"/>
      <w:r w:rsidRPr="00D25017">
        <w:t>дств в р</w:t>
      </w:r>
      <w:proofErr w:type="gramEnd"/>
      <w:r w:rsidRPr="00D25017">
        <w:t>азличных лекарственных формах</w:t>
      </w:r>
      <w:bookmarkEnd w:id="30"/>
    </w:p>
    <w:p w:rsidR="00CD72A2" w:rsidRPr="00D25017" w:rsidRDefault="00CD72A2" w:rsidP="00D01578">
      <w:pPr>
        <w:ind w:firstLine="709"/>
        <w:jc w:val="both"/>
        <w:rPr>
          <w:spacing w:val="-8"/>
          <w:sz w:val="28"/>
          <w:szCs w:val="28"/>
        </w:rPr>
      </w:pPr>
      <w:r w:rsidRPr="00D25017">
        <w:rPr>
          <w:spacing w:val="-8"/>
          <w:sz w:val="28"/>
          <w:szCs w:val="28"/>
        </w:rPr>
        <w:t xml:space="preserve">Государственная фармакопея, ее содержание и назначение. Международная фармакопея. Аптека. Правила хранения и отпуска лекарств. Рецепт и его структура. Правила выписывания рецептов. Особенности выписывания наркотических, ядовитых и сильнодействующих лекарственных средств. </w:t>
      </w:r>
    </w:p>
    <w:p w:rsidR="00CD72A2" w:rsidRPr="00D25017" w:rsidRDefault="00CD72A2" w:rsidP="00D01578">
      <w:pPr>
        <w:ind w:firstLine="709"/>
        <w:jc w:val="both"/>
        <w:rPr>
          <w:spacing w:val="-8"/>
          <w:sz w:val="28"/>
          <w:szCs w:val="28"/>
        </w:rPr>
      </w:pPr>
      <w:proofErr w:type="gramStart"/>
      <w:r w:rsidRPr="00D25017">
        <w:rPr>
          <w:spacing w:val="-8"/>
          <w:sz w:val="28"/>
          <w:szCs w:val="28"/>
        </w:rPr>
        <w:t>Твердые лекарственные формы (порошки, таблетки, драже, капсулы): их характеристика, преимущества и недостатки, правила выписывания.</w:t>
      </w:r>
      <w:proofErr w:type="gramEnd"/>
    </w:p>
    <w:p w:rsidR="00CD72A2" w:rsidRPr="00D25017" w:rsidRDefault="00CD72A2" w:rsidP="00D01578">
      <w:pPr>
        <w:ind w:firstLine="709"/>
        <w:jc w:val="both"/>
        <w:rPr>
          <w:spacing w:val="-8"/>
          <w:sz w:val="28"/>
          <w:szCs w:val="28"/>
        </w:rPr>
      </w:pPr>
      <w:r w:rsidRPr="00D25017">
        <w:rPr>
          <w:spacing w:val="-8"/>
          <w:sz w:val="28"/>
          <w:szCs w:val="28"/>
        </w:rPr>
        <w:t xml:space="preserve">Жидкие лекарственные формы. Общая характеристика и правила выписывания жидких лекарственных форм. Дозирование. Растворы для наружного применения и приема внутрь. Растворители. </w:t>
      </w:r>
      <w:proofErr w:type="spellStart"/>
      <w:r w:rsidRPr="00D25017">
        <w:rPr>
          <w:spacing w:val="-8"/>
          <w:sz w:val="28"/>
          <w:szCs w:val="28"/>
        </w:rPr>
        <w:t>Официнальные</w:t>
      </w:r>
      <w:proofErr w:type="spellEnd"/>
      <w:r w:rsidRPr="00D25017">
        <w:rPr>
          <w:spacing w:val="-8"/>
          <w:sz w:val="28"/>
          <w:szCs w:val="28"/>
        </w:rPr>
        <w:t xml:space="preserve"> растворы. Суспензии. </w:t>
      </w:r>
      <w:proofErr w:type="gramStart"/>
      <w:r w:rsidRPr="00D25017">
        <w:rPr>
          <w:spacing w:val="-8"/>
          <w:sz w:val="28"/>
          <w:szCs w:val="28"/>
        </w:rPr>
        <w:t xml:space="preserve">Жидкие лекарственные формы, получаемые на основе растительного лекарственного сырья: настои, отвары, сборы, </w:t>
      </w:r>
      <w:proofErr w:type="spellStart"/>
      <w:r w:rsidRPr="00D25017">
        <w:rPr>
          <w:spacing w:val="-8"/>
          <w:sz w:val="28"/>
          <w:szCs w:val="28"/>
        </w:rPr>
        <w:t>галеновые</w:t>
      </w:r>
      <w:proofErr w:type="spellEnd"/>
      <w:r w:rsidRPr="00D25017">
        <w:rPr>
          <w:spacing w:val="-8"/>
          <w:sz w:val="28"/>
          <w:szCs w:val="28"/>
        </w:rPr>
        <w:t xml:space="preserve"> и </w:t>
      </w:r>
      <w:proofErr w:type="spellStart"/>
      <w:r w:rsidRPr="00D25017">
        <w:rPr>
          <w:spacing w:val="-8"/>
          <w:sz w:val="28"/>
          <w:szCs w:val="28"/>
        </w:rPr>
        <w:t>новогаленовые</w:t>
      </w:r>
      <w:proofErr w:type="spellEnd"/>
      <w:r w:rsidRPr="00D25017">
        <w:rPr>
          <w:spacing w:val="-8"/>
          <w:sz w:val="28"/>
          <w:szCs w:val="28"/>
        </w:rPr>
        <w:t xml:space="preserve"> препараты, слизи, эмульсии, линименты.</w:t>
      </w:r>
      <w:proofErr w:type="gramEnd"/>
      <w:r w:rsidRPr="00D25017">
        <w:rPr>
          <w:spacing w:val="-8"/>
          <w:sz w:val="28"/>
          <w:szCs w:val="28"/>
        </w:rPr>
        <w:t xml:space="preserve"> Микстуры.</w:t>
      </w:r>
    </w:p>
    <w:p w:rsidR="00CD72A2" w:rsidRPr="00D25017" w:rsidRDefault="00CD72A2" w:rsidP="00D01578">
      <w:pPr>
        <w:ind w:firstLine="709"/>
        <w:jc w:val="both"/>
        <w:rPr>
          <w:spacing w:val="-8"/>
          <w:sz w:val="28"/>
          <w:szCs w:val="28"/>
        </w:rPr>
      </w:pPr>
      <w:r w:rsidRPr="00D25017">
        <w:rPr>
          <w:spacing w:val="-8"/>
          <w:sz w:val="28"/>
          <w:szCs w:val="28"/>
        </w:rPr>
        <w:t xml:space="preserve">Общая характеристика и требования, предъявляемые к лекарственным формам для инъекций. Правила выписывания инъекционных форм заводского и аптечного изготовления. </w:t>
      </w:r>
    </w:p>
    <w:p w:rsidR="00CD72A2" w:rsidRPr="00D25017" w:rsidRDefault="00CD72A2" w:rsidP="00D01578">
      <w:pPr>
        <w:ind w:firstLine="709"/>
        <w:jc w:val="both"/>
        <w:rPr>
          <w:spacing w:val="-8"/>
          <w:sz w:val="28"/>
          <w:szCs w:val="28"/>
        </w:rPr>
      </w:pPr>
      <w:r w:rsidRPr="00D25017">
        <w:rPr>
          <w:spacing w:val="-8"/>
          <w:sz w:val="28"/>
          <w:szCs w:val="28"/>
        </w:rPr>
        <w:t>Мягкие лекарственные формы (мази, пасты). Мазевые основы. Правила изготовления и выписывания. Дозированные мягкие лекарственные формы</w:t>
      </w:r>
      <w:r w:rsidRPr="00D25017">
        <w:rPr>
          <w:sz w:val="28"/>
          <w:szCs w:val="28"/>
        </w:rPr>
        <w:t>. С</w:t>
      </w:r>
      <w:r w:rsidRPr="00D25017">
        <w:rPr>
          <w:spacing w:val="-8"/>
          <w:sz w:val="28"/>
          <w:szCs w:val="28"/>
        </w:rPr>
        <w:t xml:space="preserve">уппозитории. Правила выписывания. </w:t>
      </w:r>
    </w:p>
    <w:p w:rsidR="00CD72A2" w:rsidRPr="00D25017" w:rsidRDefault="00CD72A2" w:rsidP="00D01578">
      <w:pPr>
        <w:ind w:firstLine="709"/>
        <w:jc w:val="both"/>
        <w:rPr>
          <w:sz w:val="28"/>
          <w:szCs w:val="28"/>
        </w:rPr>
      </w:pPr>
      <w:r w:rsidRPr="00D25017">
        <w:rPr>
          <w:sz w:val="28"/>
          <w:szCs w:val="28"/>
        </w:rPr>
        <w:t xml:space="preserve">Особые лекарственные формы – терапевтические системы (пероральные, </w:t>
      </w:r>
      <w:proofErr w:type="spellStart"/>
      <w:r w:rsidRPr="00D25017">
        <w:rPr>
          <w:sz w:val="28"/>
          <w:szCs w:val="28"/>
        </w:rPr>
        <w:t>трансдермальные</w:t>
      </w:r>
      <w:proofErr w:type="spellEnd"/>
      <w:r w:rsidRPr="00D25017">
        <w:rPr>
          <w:sz w:val="28"/>
          <w:szCs w:val="28"/>
        </w:rPr>
        <w:t>, парентеральные); лекарственные формы для детей.</w:t>
      </w:r>
    </w:p>
    <w:p w:rsidR="00CD72A2" w:rsidRPr="0079385F" w:rsidRDefault="00CD72A2" w:rsidP="009B3B1D">
      <w:pPr>
        <w:spacing w:before="240"/>
        <w:jc w:val="center"/>
        <w:outlineLvl w:val="0"/>
        <w:rPr>
          <w:b/>
          <w:bCs/>
          <w:smallCaps/>
          <w:spacing w:val="30"/>
          <w:sz w:val="32"/>
          <w:szCs w:val="32"/>
        </w:rPr>
      </w:pPr>
      <w:r>
        <w:br w:type="page"/>
      </w:r>
      <w:bookmarkStart w:id="31" w:name="_Toc371407099"/>
      <w:bookmarkStart w:id="32" w:name="_Toc379194318"/>
      <w:bookmarkStart w:id="33" w:name="_Toc229722342"/>
      <w:bookmarkStart w:id="34" w:name="_Toc202066693"/>
      <w:r w:rsidRPr="0079385F">
        <w:rPr>
          <w:b/>
          <w:bCs/>
          <w:smallCaps/>
          <w:spacing w:val="30"/>
          <w:sz w:val="32"/>
          <w:szCs w:val="32"/>
        </w:rPr>
        <w:lastRenderedPageBreak/>
        <w:t>Информационно-методическая часть</w:t>
      </w:r>
      <w:bookmarkEnd w:id="31"/>
      <w:bookmarkEnd w:id="32"/>
    </w:p>
    <w:p w:rsidR="00CD72A2" w:rsidRPr="00536430" w:rsidRDefault="00CD72A2" w:rsidP="009B3B1D">
      <w:pPr>
        <w:tabs>
          <w:tab w:val="num" w:pos="1072"/>
        </w:tabs>
        <w:spacing w:before="120"/>
        <w:jc w:val="center"/>
        <w:outlineLvl w:val="1"/>
        <w:rPr>
          <w:b/>
          <w:bCs/>
          <w:smallCaps/>
          <w:sz w:val="28"/>
          <w:szCs w:val="28"/>
        </w:rPr>
      </w:pPr>
      <w:bookmarkStart w:id="35" w:name="_Toc371407100"/>
      <w:bookmarkStart w:id="36" w:name="_Toc379194319"/>
      <w:bookmarkEnd w:id="33"/>
      <w:r w:rsidRPr="00536430">
        <w:rPr>
          <w:b/>
          <w:bCs/>
          <w:smallCaps/>
          <w:sz w:val="28"/>
          <w:szCs w:val="28"/>
        </w:rPr>
        <w:t>Литература</w:t>
      </w:r>
      <w:bookmarkEnd w:id="35"/>
      <w:bookmarkEnd w:id="36"/>
    </w:p>
    <w:p w:rsidR="00CD72A2" w:rsidRPr="00D25017" w:rsidRDefault="00CD72A2" w:rsidP="00AA6E14">
      <w:pPr>
        <w:spacing w:before="120"/>
        <w:ind w:firstLine="709"/>
        <w:jc w:val="both"/>
        <w:rPr>
          <w:sz w:val="28"/>
          <w:szCs w:val="28"/>
        </w:rPr>
      </w:pPr>
      <w:r w:rsidRPr="00D25017">
        <w:rPr>
          <w:b/>
          <w:bCs/>
          <w:color w:val="000000"/>
          <w:sz w:val="28"/>
          <w:szCs w:val="28"/>
        </w:rPr>
        <w:t>Основная:</w:t>
      </w:r>
    </w:p>
    <w:p w:rsidR="00CD72A2" w:rsidRPr="00D25017" w:rsidRDefault="00CD72A2" w:rsidP="009845B6">
      <w:pPr>
        <w:numPr>
          <w:ilvl w:val="0"/>
          <w:numId w:val="2"/>
        </w:numPr>
        <w:tabs>
          <w:tab w:val="left" w:pos="1080"/>
        </w:tabs>
        <w:ind w:left="0" w:firstLine="709"/>
        <w:jc w:val="both"/>
        <w:rPr>
          <w:sz w:val="28"/>
          <w:szCs w:val="28"/>
        </w:rPr>
      </w:pPr>
      <w:proofErr w:type="spellStart"/>
      <w:r w:rsidRPr="00D25017">
        <w:rPr>
          <w:i/>
          <w:iCs/>
          <w:sz w:val="28"/>
          <w:szCs w:val="28"/>
        </w:rPr>
        <w:t>Харкевич</w:t>
      </w:r>
      <w:proofErr w:type="spellEnd"/>
      <w:r w:rsidRPr="00D25017">
        <w:rPr>
          <w:i/>
          <w:iCs/>
          <w:sz w:val="28"/>
          <w:szCs w:val="28"/>
        </w:rPr>
        <w:t xml:space="preserve">, Д.А. </w:t>
      </w:r>
      <w:r w:rsidRPr="00D25017">
        <w:rPr>
          <w:sz w:val="28"/>
          <w:szCs w:val="28"/>
        </w:rPr>
        <w:t xml:space="preserve">Фармакология / Д.А. </w:t>
      </w:r>
      <w:proofErr w:type="spellStart"/>
      <w:r w:rsidRPr="00D25017">
        <w:rPr>
          <w:sz w:val="28"/>
          <w:szCs w:val="28"/>
        </w:rPr>
        <w:t>Харкевич</w:t>
      </w:r>
      <w:proofErr w:type="spellEnd"/>
      <w:r w:rsidRPr="00D25017">
        <w:rPr>
          <w:sz w:val="28"/>
          <w:szCs w:val="28"/>
        </w:rPr>
        <w:t>. М., 2013. 755 с.</w:t>
      </w:r>
    </w:p>
    <w:p w:rsidR="00CD72A2" w:rsidRPr="00D25017" w:rsidRDefault="00CD72A2" w:rsidP="009845B6">
      <w:pPr>
        <w:numPr>
          <w:ilvl w:val="0"/>
          <w:numId w:val="2"/>
        </w:numPr>
        <w:tabs>
          <w:tab w:val="left" w:pos="1080"/>
        </w:tabs>
        <w:ind w:left="0" w:firstLine="709"/>
        <w:jc w:val="both"/>
        <w:rPr>
          <w:sz w:val="28"/>
          <w:szCs w:val="28"/>
        </w:rPr>
      </w:pPr>
      <w:proofErr w:type="gramStart"/>
      <w:r w:rsidRPr="00D25017">
        <w:rPr>
          <w:i/>
          <w:iCs/>
          <w:sz w:val="28"/>
          <w:szCs w:val="28"/>
        </w:rPr>
        <w:t>Майский</w:t>
      </w:r>
      <w:proofErr w:type="gramEnd"/>
      <w:r w:rsidRPr="00D25017">
        <w:rPr>
          <w:i/>
          <w:iCs/>
          <w:sz w:val="28"/>
          <w:szCs w:val="28"/>
        </w:rPr>
        <w:t>, В.В.</w:t>
      </w:r>
      <w:r w:rsidRPr="00D25017">
        <w:rPr>
          <w:sz w:val="28"/>
          <w:szCs w:val="28"/>
        </w:rPr>
        <w:t xml:space="preserve"> Элементарная фармакология / В.В. Майский. М., 2008. 440 с.</w:t>
      </w:r>
    </w:p>
    <w:p w:rsidR="00CD72A2" w:rsidRPr="00D25017" w:rsidRDefault="00CD72A2" w:rsidP="00997B50">
      <w:pPr>
        <w:ind w:firstLine="709"/>
        <w:jc w:val="both"/>
        <w:rPr>
          <w:b/>
          <w:bCs/>
          <w:color w:val="000000"/>
          <w:sz w:val="28"/>
          <w:szCs w:val="28"/>
        </w:rPr>
      </w:pPr>
      <w:r w:rsidRPr="00D25017">
        <w:rPr>
          <w:b/>
          <w:bCs/>
          <w:color w:val="000000"/>
          <w:sz w:val="28"/>
          <w:szCs w:val="28"/>
        </w:rPr>
        <w:t>Дополнительная:</w:t>
      </w:r>
    </w:p>
    <w:p w:rsidR="00CD72A2" w:rsidRPr="00D25017" w:rsidRDefault="00CD72A2" w:rsidP="009845B6">
      <w:pPr>
        <w:numPr>
          <w:ilvl w:val="0"/>
          <w:numId w:val="2"/>
        </w:numPr>
        <w:shd w:val="clear" w:color="auto" w:fill="FFFFFF"/>
        <w:tabs>
          <w:tab w:val="left" w:pos="1080"/>
        </w:tabs>
        <w:ind w:left="0" w:firstLine="709"/>
        <w:jc w:val="both"/>
        <w:rPr>
          <w:spacing w:val="-4"/>
          <w:sz w:val="28"/>
          <w:szCs w:val="28"/>
        </w:rPr>
      </w:pPr>
      <w:proofErr w:type="spellStart"/>
      <w:r w:rsidRPr="00D25017">
        <w:rPr>
          <w:i/>
          <w:iCs/>
          <w:spacing w:val="-4"/>
          <w:sz w:val="28"/>
          <w:szCs w:val="28"/>
        </w:rPr>
        <w:t>Барер</w:t>
      </w:r>
      <w:proofErr w:type="spellEnd"/>
      <w:r w:rsidRPr="00D25017">
        <w:rPr>
          <w:i/>
          <w:iCs/>
          <w:spacing w:val="-4"/>
          <w:sz w:val="28"/>
          <w:szCs w:val="28"/>
        </w:rPr>
        <w:t>, Г.М.</w:t>
      </w:r>
      <w:r w:rsidRPr="00D25017">
        <w:rPr>
          <w:spacing w:val="-4"/>
          <w:sz w:val="28"/>
          <w:szCs w:val="28"/>
        </w:rPr>
        <w:t xml:space="preserve"> Рациональная фармакотерапия в стоматологии (руководство для практикующих врачей) / Г.М. </w:t>
      </w:r>
      <w:proofErr w:type="spellStart"/>
      <w:r w:rsidRPr="00D25017">
        <w:rPr>
          <w:spacing w:val="-4"/>
          <w:sz w:val="28"/>
          <w:szCs w:val="28"/>
        </w:rPr>
        <w:t>Барер</w:t>
      </w:r>
      <w:proofErr w:type="spellEnd"/>
      <w:r w:rsidRPr="00D25017">
        <w:rPr>
          <w:spacing w:val="-4"/>
          <w:sz w:val="28"/>
          <w:szCs w:val="28"/>
        </w:rPr>
        <w:t xml:space="preserve">, Е.В. </w:t>
      </w:r>
      <w:proofErr w:type="spellStart"/>
      <w:r w:rsidRPr="00D25017">
        <w:rPr>
          <w:spacing w:val="-4"/>
          <w:sz w:val="28"/>
          <w:szCs w:val="28"/>
        </w:rPr>
        <w:t>Зорян</w:t>
      </w:r>
      <w:proofErr w:type="spellEnd"/>
      <w:r w:rsidRPr="00D25017">
        <w:rPr>
          <w:spacing w:val="-4"/>
          <w:sz w:val="28"/>
          <w:szCs w:val="28"/>
        </w:rPr>
        <w:t>. М., 2006. 568 с.</w:t>
      </w:r>
    </w:p>
    <w:p w:rsidR="00CD72A2" w:rsidRPr="00D25017" w:rsidRDefault="00CD72A2" w:rsidP="009845B6">
      <w:pPr>
        <w:numPr>
          <w:ilvl w:val="0"/>
          <w:numId w:val="2"/>
        </w:numPr>
        <w:tabs>
          <w:tab w:val="left" w:pos="1080"/>
        </w:tabs>
        <w:ind w:left="0" w:firstLine="709"/>
        <w:jc w:val="both"/>
        <w:rPr>
          <w:sz w:val="28"/>
          <w:szCs w:val="28"/>
        </w:rPr>
      </w:pPr>
      <w:r w:rsidRPr="00D25017">
        <w:rPr>
          <w:i/>
          <w:iCs/>
          <w:sz w:val="28"/>
          <w:szCs w:val="28"/>
        </w:rPr>
        <w:t>Вебер, А.Л.</w:t>
      </w:r>
      <w:r w:rsidRPr="00D25017">
        <w:rPr>
          <w:sz w:val="28"/>
          <w:szCs w:val="28"/>
        </w:rPr>
        <w:t xml:space="preserve"> Клиническая фармакология для стоматологов: учебное пособие / А.Л. Вебер, Б.Т. Мороз. СПб</w:t>
      </w:r>
      <w:proofErr w:type="gramStart"/>
      <w:r w:rsidRPr="00D25017">
        <w:rPr>
          <w:sz w:val="28"/>
          <w:szCs w:val="28"/>
        </w:rPr>
        <w:t xml:space="preserve">.: </w:t>
      </w:r>
      <w:proofErr w:type="gramEnd"/>
      <w:r w:rsidRPr="00D25017">
        <w:rPr>
          <w:sz w:val="28"/>
          <w:szCs w:val="28"/>
        </w:rPr>
        <w:t>Человек, 2007. 384 с.</w:t>
      </w:r>
    </w:p>
    <w:p w:rsidR="00CD72A2" w:rsidRPr="00D25017" w:rsidRDefault="00CD72A2" w:rsidP="009845B6">
      <w:pPr>
        <w:numPr>
          <w:ilvl w:val="0"/>
          <w:numId w:val="2"/>
        </w:numPr>
        <w:tabs>
          <w:tab w:val="left" w:pos="1080"/>
        </w:tabs>
        <w:ind w:left="0" w:firstLine="709"/>
        <w:jc w:val="both"/>
        <w:rPr>
          <w:sz w:val="28"/>
          <w:szCs w:val="28"/>
        </w:rPr>
      </w:pPr>
      <w:proofErr w:type="spellStart"/>
      <w:r w:rsidRPr="00D25017">
        <w:rPr>
          <w:i/>
          <w:iCs/>
          <w:sz w:val="28"/>
          <w:szCs w:val="28"/>
        </w:rPr>
        <w:t>Верткин</w:t>
      </w:r>
      <w:proofErr w:type="spellEnd"/>
      <w:r w:rsidRPr="00D25017">
        <w:rPr>
          <w:i/>
          <w:iCs/>
          <w:sz w:val="28"/>
          <w:szCs w:val="28"/>
        </w:rPr>
        <w:t>, А.Л.</w:t>
      </w:r>
      <w:r w:rsidRPr="00D25017">
        <w:rPr>
          <w:sz w:val="28"/>
          <w:szCs w:val="28"/>
        </w:rPr>
        <w:t xml:space="preserve"> Клиническая фармакология для студентов стоматологических факультетов / А.Л. </w:t>
      </w:r>
      <w:proofErr w:type="spellStart"/>
      <w:r w:rsidRPr="00D25017">
        <w:rPr>
          <w:sz w:val="28"/>
          <w:szCs w:val="28"/>
        </w:rPr>
        <w:t>Верткин</w:t>
      </w:r>
      <w:proofErr w:type="spellEnd"/>
      <w:r w:rsidRPr="00D25017">
        <w:rPr>
          <w:sz w:val="28"/>
          <w:szCs w:val="28"/>
        </w:rPr>
        <w:t>, С.Н. Козлов. М.: ГЭОТАР-Медиа, 2007. 464 с.</w:t>
      </w:r>
    </w:p>
    <w:p w:rsidR="00CD72A2" w:rsidRPr="00D25017" w:rsidRDefault="00CD72A2" w:rsidP="009845B6">
      <w:pPr>
        <w:numPr>
          <w:ilvl w:val="0"/>
          <w:numId w:val="2"/>
        </w:numPr>
        <w:tabs>
          <w:tab w:val="left" w:pos="1080"/>
        </w:tabs>
        <w:ind w:left="0" w:firstLine="709"/>
        <w:jc w:val="both"/>
        <w:rPr>
          <w:sz w:val="28"/>
          <w:szCs w:val="28"/>
        </w:rPr>
      </w:pPr>
      <w:r w:rsidRPr="00D25017">
        <w:rPr>
          <w:i/>
          <w:iCs/>
          <w:sz w:val="28"/>
          <w:szCs w:val="28"/>
        </w:rPr>
        <w:t xml:space="preserve"> </w:t>
      </w:r>
      <w:proofErr w:type="spellStart"/>
      <w:r w:rsidRPr="00D25017">
        <w:rPr>
          <w:i/>
          <w:iCs/>
          <w:sz w:val="28"/>
          <w:szCs w:val="28"/>
        </w:rPr>
        <w:t>Гаевый</w:t>
      </w:r>
      <w:proofErr w:type="spellEnd"/>
      <w:r w:rsidRPr="00D25017">
        <w:rPr>
          <w:i/>
          <w:iCs/>
          <w:sz w:val="28"/>
          <w:szCs w:val="28"/>
        </w:rPr>
        <w:t xml:space="preserve">, М.Д. </w:t>
      </w:r>
      <w:r w:rsidRPr="00D25017">
        <w:rPr>
          <w:sz w:val="28"/>
          <w:szCs w:val="28"/>
        </w:rPr>
        <w:t>Фармакология: учебник для студентов вузов</w:t>
      </w:r>
      <w:r w:rsidRPr="00D25017">
        <w:rPr>
          <w:i/>
          <w:iCs/>
          <w:sz w:val="28"/>
          <w:szCs w:val="28"/>
        </w:rPr>
        <w:t xml:space="preserve"> / </w:t>
      </w:r>
      <w:r w:rsidRPr="00D25017">
        <w:rPr>
          <w:sz w:val="28"/>
          <w:szCs w:val="28"/>
        </w:rPr>
        <w:t xml:space="preserve">М.Д. </w:t>
      </w:r>
      <w:proofErr w:type="spellStart"/>
      <w:r w:rsidRPr="00D25017">
        <w:rPr>
          <w:sz w:val="28"/>
          <w:szCs w:val="28"/>
        </w:rPr>
        <w:t>Гаевый</w:t>
      </w:r>
      <w:proofErr w:type="spellEnd"/>
      <w:r w:rsidRPr="00D25017">
        <w:rPr>
          <w:sz w:val="28"/>
          <w:szCs w:val="28"/>
        </w:rPr>
        <w:t xml:space="preserve">, В.И. Петров, П.М. </w:t>
      </w:r>
      <w:proofErr w:type="spellStart"/>
      <w:r w:rsidRPr="00D25017">
        <w:rPr>
          <w:sz w:val="28"/>
          <w:szCs w:val="28"/>
        </w:rPr>
        <w:t>Гаевая</w:t>
      </w:r>
      <w:proofErr w:type="spellEnd"/>
      <w:r w:rsidRPr="00D25017">
        <w:rPr>
          <w:sz w:val="28"/>
          <w:szCs w:val="28"/>
        </w:rPr>
        <w:t>. М.: ИКЦ «</w:t>
      </w:r>
      <w:proofErr w:type="spellStart"/>
      <w:r w:rsidRPr="00D25017">
        <w:rPr>
          <w:sz w:val="28"/>
          <w:szCs w:val="28"/>
        </w:rPr>
        <w:t>МарТ</w:t>
      </w:r>
      <w:proofErr w:type="spellEnd"/>
      <w:r w:rsidRPr="00D25017">
        <w:rPr>
          <w:sz w:val="28"/>
          <w:szCs w:val="28"/>
        </w:rPr>
        <w:t>», Ростов н/Д, 2008. 560 с.</w:t>
      </w:r>
    </w:p>
    <w:p w:rsidR="00CD72A2" w:rsidRPr="00D25017" w:rsidRDefault="00CD72A2" w:rsidP="009845B6">
      <w:pPr>
        <w:numPr>
          <w:ilvl w:val="0"/>
          <w:numId w:val="2"/>
        </w:numPr>
        <w:tabs>
          <w:tab w:val="left" w:pos="1080"/>
        </w:tabs>
        <w:ind w:left="0" w:firstLine="709"/>
        <w:jc w:val="both"/>
        <w:rPr>
          <w:sz w:val="28"/>
          <w:szCs w:val="28"/>
        </w:rPr>
      </w:pPr>
      <w:proofErr w:type="spellStart"/>
      <w:r w:rsidRPr="00D25017">
        <w:rPr>
          <w:i/>
          <w:iCs/>
          <w:sz w:val="28"/>
          <w:szCs w:val="28"/>
        </w:rPr>
        <w:t>Катцунг</w:t>
      </w:r>
      <w:proofErr w:type="spellEnd"/>
      <w:r w:rsidRPr="00D25017">
        <w:rPr>
          <w:i/>
          <w:iCs/>
          <w:sz w:val="28"/>
          <w:szCs w:val="28"/>
        </w:rPr>
        <w:t>, Б.Г.</w:t>
      </w:r>
      <w:r w:rsidRPr="00D25017">
        <w:rPr>
          <w:sz w:val="28"/>
          <w:szCs w:val="28"/>
        </w:rPr>
        <w:t xml:space="preserve"> Базисная и клиническая фармакология. В 2-х томах / Б.Г. </w:t>
      </w:r>
      <w:proofErr w:type="spellStart"/>
      <w:r w:rsidRPr="00D25017">
        <w:rPr>
          <w:sz w:val="28"/>
          <w:szCs w:val="28"/>
        </w:rPr>
        <w:t>Катцунг</w:t>
      </w:r>
      <w:proofErr w:type="spellEnd"/>
      <w:r w:rsidRPr="00D25017">
        <w:rPr>
          <w:sz w:val="28"/>
          <w:szCs w:val="28"/>
        </w:rPr>
        <w:t xml:space="preserve">. М.: </w:t>
      </w:r>
      <w:r w:rsidRPr="00D25017">
        <w:rPr>
          <w:caps/>
          <w:sz w:val="28"/>
          <w:szCs w:val="28"/>
        </w:rPr>
        <w:t>Бином;</w:t>
      </w:r>
      <w:r w:rsidRPr="00D25017">
        <w:rPr>
          <w:sz w:val="28"/>
          <w:szCs w:val="28"/>
        </w:rPr>
        <w:t xml:space="preserve"> СПб: Невский диалект, 2008. 1421 с.</w:t>
      </w:r>
    </w:p>
    <w:p w:rsidR="00CD72A2" w:rsidRPr="00D25017" w:rsidRDefault="00CD72A2" w:rsidP="009845B6">
      <w:pPr>
        <w:numPr>
          <w:ilvl w:val="0"/>
          <w:numId w:val="2"/>
        </w:numPr>
        <w:tabs>
          <w:tab w:val="left" w:pos="1080"/>
        </w:tabs>
        <w:ind w:left="0" w:firstLine="709"/>
        <w:jc w:val="both"/>
        <w:rPr>
          <w:sz w:val="28"/>
          <w:szCs w:val="28"/>
        </w:rPr>
      </w:pPr>
      <w:r w:rsidRPr="00D25017">
        <w:rPr>
          <w:i/>
          <w:iCs/>
          <w:sz w:val="28"/>
          <w:szCs w:val="28"/>
        </w:rPr>
        <w:t>Лекарственные</w:t>
      </w:r>
      <w:r w:rsidRPr="00D25017">
        <w:rPr>
          <w:sz w:val="28"/>
          <w:szCs w:val="28"/>
        </w:rPr>
        <w:t xml:space="preserve"> средства в терапевтической стоматологии: учебное пособие для врачей-стоматологов/</w:t>
      </w:r>
      <w:proofErr w:type="spellStart"/>
      <w:r w:rsidRPr="00D25017">
        <w:rPr>
          <w:sz w:val="28"/>
          <w:szCs w:val="28"/>
        </w:rPr>
        <w:t>Оправин</w:t>
      </w:r>
      <w:proofErr w:type="spellEnd"/>
      <w:r w:rsidRPr="00D25017">
        <w:rPr>
          <w:sz w:val="28"/>
          <w:szCs w:val="28"/>
        </w:rPr>
        <w:t xml:space="preserve"> А.С., Назаренко Н.А., </w:t>
      </w:r>
      <w:proofErr w:type="spellStart"/>
      <w:r w:rsidRPr="00D25017">
        <w:rPr>
          <w:sz w:val="28"/>
          <w:szCs w:val="28"/>
        </w:rPr>
        <w:t>Вилова</w:t>
      </w:r>
      <w:proofErr w:type="spellEnd"/>
      <w:r w:rsidRPr="00D25017">
        <w:rPr>
          <w:sz w:val="28"/>
          <w:szCs w:val="28"/>
        </w:rPr>
        <w:t xml:space="preserve"> Т.В. и др.  — Архангельск, 2009. — 216 с.</w:t>
      </w:r>
    </w:p>
    <w:p w:rsidR="00CD72A2" w:rsidRPr="00D25017" w:rsidRDefault="00CD72A2" w:rsidP="009845B6">
      <w:pPr>
        <w:numPr>
          <w:ilvl w:val="0"/>
          <w:numId w:val="2"/>
        </w:numPr>
        <w:tabs>
          <w:tab w:val="left" w:pos="1080"/>
        </w:tabs>
        <w:ind w:left="0" w:firstLine="709"/>
        <w:jc w:val="both"/>
        <w:rPr>
          <w:sz w:val="28"/>
          <w:szCs w:val="28"/>
        </w:rPr>
      </w:pPr>
      <w:r w:rsidRPr="00D25017">
        <w:rPr>
          <w:i/>
          <w:iCs/>
          <w:sz w:val="28"/>
          <w:szCs w:val="28"/>
        </w:rPr>
        <w:t>Луцкая И.К.</w:t>
      </w:r>
      <w:r w:rsidRPr="00D25017">
        <w:rPr>
          <w:sz w:val="28"/>
          <w:szCs w:val="28"/>
        </w:rPr>
        <w:t xml:space="preserve"> Лекарственные средства в стоматологии/Луцкая И.К., Мартов В.Ю. Москва: 2013.-374 с.</w:t>
      </w:r>
    </w:p>
    <w:p w:rsidR="00CD72A2" w:rsidRPr="00D25017" w:rsidRDefault="00CD72A2" w:rsidP="009845B6">
      <w:pPr>
        <w:numPr>
          <w:ilvl w:val="0"/>
          <w:numId w:val="2"/>
        </w:numPr>
        <w:tabs>
          <w:tab w:val="left" w:pos="1080"/>
        </w:tabs>
        <w:ind w:left="0" w:firstLine="709"/>
        <w:jc w:val="both"/>
        <w:rPr>
          <w:sz w:val="28"/>
          <w:szCs w:val="28"/>
        </w:rPr>
      </w:pPr>
      <w:proofErr w:type="spellStart"/>
      <w:r w:rsidRPr="00D25017">
        <w:rPr>
          <w:i/>
          <w:iCs/>
          <w:sz w:val="28"/>
          <w:szCs w:val="28"/>
        </w:rPr>
        <w:t>Максимовская</w:t>
      </w:r>
      <w:proofErr w:type="spellEnd"/>
      <w:r w:rsidRPr="00D25017">
        <w:rPr>
          <w:i/>
          <w:iCs/>
          <w:sz w:val="28"/>
          <w:szCs w:val="28"/>
        </w:rPr>
        <w:t xml:space="preserve"> Л.Н., Рощина П.И. </w:t>
      </w:r>
      <w:r w:rsidRPr="00D25017">
        <w:rPr>
          <w:sz w:val="28"/>
          <w:szCs w:val="28"/>
        </w:rPr>
        <w:t>Лекарственные средства в стоматологии: Спра</w:t>
      </w:r>
      <w:r w:rsidRPr="00D25017">
        <w:rPr>
          <w:sz w:val="28"/>
          <w:szCs w:val="28"/>
        </w:rPr>
        <w:softHyphen/>
        <w:t xml:space="preserve">вочник. — 2-е изд., </w:t>
      </w:r>
      <w:proofErr w:type="spellStart"/>
      <w:r w:rsidRPr="00D25017">
        <w:rPr>
          <w:sz w:val="28"/>
          <w:szCs w:val="28"/>
        </w:rPr>
        <w:t>перераб</w:t>
      </w:r>
      <w:proofErr w:type="spellEnd"/>
      <w:r w:rsidRPr="00D25017">
        <w:rPr>
          <w:sz w:val="28"/>
          <w:szCs w:val="28"/>
        </w:rPr>
        <w:t>. и доп. — М: Меди</w:t>
      </w:r>
      <w:r w:rsidRPr="00D25017">
        <w:rPr>
          <w:sz w:val="28"/>
          <w:szCs w:val="28"/>
        </w:rPr>
        <w:softHyphen/>
        <w:t>цина, 2000. — 240 с.</w:t>
      </w:r>
    </w:p>
    <w:p w:rsidR="00CD72A2" w:rsidRPr="00D25017" w:rsidRDefault="00CD72A2" w:rsidP="009845B6">
      <w:pPr>
        <w:numPr>
          <w:ilvl w:val="0"/>
          <w:numId w:val="2"/>
        </w:numPr>
        <w:tabs>
          <w:tab w:val="left" w:pos="1080"/>
        </w:tabs>
        <w:ind w:left="0" w:firstLine="709"/>
        <w:jc w:val="both"/>
        <w:rPr>
          <w:sz w:val="28"/>
          <w:szCs w:val="28"/>
        </w:rPr>
      </w:pPr>
      <w:proofErr w:type="spellStart"/>
      <w:r w:rsidRPr="00D25017">
        <w:rPr>
          <w:i/>
          <w:iCs/>
          <w:sz w:val="28"/>
          <w:szCs w:val="28"/>
        </w:rPr>
        <w:t>Машковский</w:t>
      </w:r>
      <w:proofErr w:type="spellEnd"/>
      <w:r w:rsidRPr="00D25017">
        <w:rPr>
          <w:i/>
          <w:iCs/>
          <w:sz w:val="28"/>
          <w:szCs w:val="28"/>
        </w:rPr>
        <w:t>, М.Д.</w:t>
      </w:r>
      <w:r w:rsidRPr="00D25017">
        <w:rPr>
          <w:sz w:val="28"/>
          <w:szCs w:val="28"/>
        </w:rPr>
        <w:t xml:space="preserve"> Лекарственные средства / </w:t>
      </w:r>
      <w:proofErr w:type="spellStart"/>
      <w:r w:rsidRPr="00D25017">
        <w:rPr>
          <w:sz w:val="28"/>
          <w:szCs w:val="28"/>
        </w:rPr>
        <w:t>М.Д.Машковский</w:t>
      </w:r>
      <w:proofErr w:type="spellEnd"/>
      <w:r w:rsidRPr="00D25017">
        <w:rPr>
          <w:sz w:val="28"/>
          <w:szCs w:val="28"/>
        </w:rPr>
        <w:t xml:space="preserve">. 16-е изд., </w:t>
      </w:r>
      <w:proofErr w:type="spellStart"/>
      <w:r w:rsidRPr="00D25017">
        <w:rPr>
          <w:sz w:val="28"/>
          <w:szCs w:val="28"/>
        </w:rPr>
        <w:t>перераб</w:t>
      </w:r>
      <w:proofErr w:type="spellEnd"/>
      <w:r w:rsidRPr="00D25017">
        <w:rPr>
          <w:sz w:val="28"/>
          <w:szCs w:val="28"/>
        </w:rPr>
        <w:t xml:space="preserve">., </w:t>
      </w:r>
      <w:proofErr w:type="spellStart"/>
      <w:r w:rsidRPr="00D25017">
        <w:rPr>
          <w:sz w:val="28"/>
          <w:szCs w:val="28"/>
        </w:rPr>
        <w:t>испр</w:t>
      </w:r>
      <w:proofErr w:type="spellEnd"/>
      <w:r w:rsidRPr="00D25017">
        <w:rPr>
          <w:sz w:val="28"/>
          <w:szCs w:val="28"/>
        </w:rPr>
        <w:t xml:space="preserve">. и доп. М. Новая волна: издатель </w:t>
      </w:r>
      <w:proofErr w:type="spellStart"/>
      <w:r w:rsidRPr="00D25017">
        <w:rPr>
          <w:sz w:val="28"/>
          <w:szCs w:val="28"/>
        </w:rPr>
        <w:t>Умеренков</w:t>
      </w:r>
      <w:proofErr w:type="spellEnd"/>
      <w:r w:rsidRPr="00D25017">
        <w:rPr>
          <w:sz w:val="28"/>
          <w:szCs w:val="28"/>
        </w:rPr>
        <w:t>, 2010. 1216 с.</w:t>
      </w:r>
    </w:p>
    <w:p w:rsidR="00CD72A2" w:rsidRPr="00D25017" w:rsidRDefault="00CD72A2" w:rsidP="009845B6">
      <w:pPr>
        <w:numPr>
          <w:ilvl w:val="0"/>
          <w:numId w:val="2"/>
        </w:numPr>
        <w:tabs>
          <w:tab w:val="left" w:pos="1080"/>
        </w:tabs>
        <w:ind w:left="0" w:firstLine="709"/>
        <w:jc w:val="both"/>
        <w:rPr>
          <w:sz w:val="28"/>
          <w:szCs w:val="28"/>
        </w:rPr>
      </w:pPr>
      <w:r w:rsidRPr="00D25017">
        <w:rPr>
          <w:i/>
          <w:iCs/>
          <w:sz w:val="28"/>
          <w:szCs w:val="28"/>
        </w:rPr>
        <w:t xml:space="preserve">Руководство </w:t>
      </w:r>
      <w:r w:rsidRPr="00D25017">
        <w:rPr>
          <w:sz w:val="28"/>
          <w:szCs w:val="28"/>
        </w:rPr>
        <w:t xml:space="preserve">к лабораторным занятиям по фармакологии / под ред. Д.А. </w:t>
      </w:r>
      <w:proofErr w:type="spellStart"/>
      <w:r w:rsidRPr="00D25017">
        <w:rPr>
          <w:sz w:val="28"/>
          <w:szCs w:val="28"/>
        </w:rPr>
        <w:t>Харкевича</w:t>
      </w:r>
      <w:proofErr w:type="spellEnd"/>
      <w:r w:rsidRPr="00D25017">
        <w:rPr>
          <w:sz w:val="28"/>
          <w:szCs w:val="28"/>
        </w:rPr>
        <w:t xml:space="preserve"> М., 2010. 488 с.</w:t>
      </w:r>
    </w:p>
    <w:p w:rsidR="00CD72A2" w:rsidRPr="00D25017" w:rsidRDefault="00CD72A2" w:rsidP="006D4563">
      <w:pPr>
        <w:tabs>
          <w:tab w:val="left" w:pos="1080"/>
        </w:tabs>
        <w:ind w:left="709"/>
        <w:jc w:val="both"/>
        <w:rPr>
          <w:sz w:val="28"/>
          <w:szCs w:val="28"/>
          <w:highlight w:val="yellow"/>
        </w:rPr>
      </w:pPr>
      <w:r w:rsidRPr="00D25017">
        <w:rPr>
          <w:sz w:val="28"/>
          <w:szCs w:val="28"/>
        </w:rPr>
        <w:t>11.</w:t>
      </w:r>
      <w:r w:rsidRPr="00D25017">
        <w:rPr>
          <w:i/>
          <w:iCs/>
          <w:sz w:val="28"/>
          <w:szCs w:val="28"/>
        </w:rPr>
        <w:t xml:space="preserve"> Справочник</w:t>
      </w:r>
      <w:r w:rsidRPr="00D25017">
        <w:rPr>
          <w:sz w:val="28"/>
          <w:szCs w:val="28"/>
        </w:rPr>
        <w:t xml:space="preserve"> </w:t>
      </w:r>
      <w:proofErr w:type="spellStart"/>
      <w:r w:rsidRPr="00D25017">
        <w:rPr>
          <w:sz w:val="28"/>
          <w:szCs w:val="28"/>
        </w:rPr>
        <w:t>Видаль</w:t>
      </w:r>
      <w:proofErr w:type="spellEnd"/>
      <w:r w:rsidRPr="00D25017">
        <w:rPr>
          <w:sz w:val="28"/>
          <w:szCs w:val="28"/>
        </w:rPr>
        <w:t>. М., 2014.</w:t>
      </w:r>
    </w:p>
    <w:p w:rsidR="00CD72A2" w:rsidRPr="00D25017" w:rsidRDefault="00CD72A2" w:rsidP="009845B6">
      <w:pPr>
        <w:numPr>
          <w:ilvl w:val="0"/>
          <w:numId w:val="11"/>
        </w:numPr>
        <w:tabs>
          <w:tab w:val="left" w:pos="1080"/>
        </w:tabs>
        <w:ind w:left="0" w:firstLine="709"/>
        <w:jc w:val="both"/>
        <w:rPr>
          <w:sz w:val="28"/>
          <w:szCs w:val="28"/>
        </w:rPr>
      </w:pPr>
      <w:r w:rsidRPr="00D25017">
        <w:rPr>
          <w:i/>
          <w:iCs/>
          <w:sz w:val="28"/>
          <w:szCs w:val="28"/>
        </w:rPr>
        <w:t xml:space="preserve"> Энциклопедия </w:t>
      </w:r>
      <w:r w:rsidRPr="00D25017">
        <w:rPr>
          <w:sz w:val="28"/>
          <w:szCs w:val="28"/>
        </w:rPr>
        <w:t xml:space="preserve">лекарств. Регистр лекарственных средств России. Ежегодный сборник. М., 2014. </w:t>
      </w:r>
    </w:p>
    <w:p w:rsidR="00CD72A2" w:rsidRPr="00D25017" w:rsidRDefault="00CD72A2" w:rsidP="009B3B1D">
      <w:pPr>
        <w:tabs>
          <w:tab w:val="num" w:pos="1072"/>
        </w:tabs>
        <w:spacing w:before="240"/>
        <w:jc w:val="center"/>
        <w:outlineLvl w:val="1"/>
        <w:rPr>
          <w:b/>
          <w:bCs/>
          <w:smallCaps/>
          <w:sz w:val="28"/>
          <w:szCs w:val="28"/>
        </w:rPr>
      </w:pPr>
      <w:bookmarkStart w:id="37" w:name="_Toc371407101"/>
      <w:bookmarkStart w:id="38" w:name="_Toc379194320"/>
      <w:r w:rsidRPr="00D25017">
        <w:rPr>
          <w:b/>
          <w:bCs/>
          <w:smallCaps/>
          <w:sz w:val="28"/>
          <w:szCs w:val="28"/>
        </w:rPr>
        <w:br w:type="page"/>
      </w:r>
      <w:r w:rsidRPr="00D25017">
        <w:rPr>
          <w:b/>
          <w:bCs/>
          <w:smallCaps/>
          <w:sz w:val="28"/>
          <w:szCs w:val="28"/>
        </w:rPr>
        <w:lastRenderedPageBreak/>
        <w:t>методические рекомендации по организации и выполнению самостоятельной работы студентов по учебной дисциплине</w:t>
      </w:r>
      <w:bookmarkEnd w:id="37"/>
      <w:bookmarkEnd w:id="38"/>
    </w:p>
    <w:p w:rsidR="00CD72A2" w:rsidRPr="00D25017" w:rsidRDefault="00CD72A2" w:rsidP="009B3B1D">
      <w:pPr>
        <w:tabs>
          <w:tab w:val="num" w:pos="1072"/>
        </w:tabs>
        <w:spacing w:before="120"/>
        <w:ind w:firstLine="709"/>
        <w:jc w:val="both"/>
        <w:rPr>
          <w:sz w:val="28"/>
          <w:szCs w:val="28"/>
        </w:rPr>
      </w:pPr>
      <w:r w:rsidRPr="00D25017">
        <w:rPr>
          <w:sz w:val="28"/>
          <w:szCs w:val="28"/>
        </w:rPr>
        <w:t xml:space="preserve">Время, отведенное на самостоятельную работу, может использоваться </w:t>
      </w:r>
      <w:proofErr w:type="gramStart"/>
      <w:r w:rsidRPr="00D25017">
        <w:rPr>
          <w:sz w:val="28"/>
          <w:szCs w:val="28"/>
        </w:rPr>
        <w:t>обучающимися</w:t>
      </w:r>
      <w:proofErr w:type="gramEnd"/>
      <w:r w:rsidRPr="00D25017">
        <w:rPr>
          <w:sz w:val="28"/>
          <w:szCs w:val="28"/>
        </w:rPr>
        <w:t xml:space="preserve"> на:</w:t>
      </w:r>
    </w:p>
    <w:p w:rsidR="00CD72A2" w:rsidRPr="00D25017" w:rsidRDefault="00CD72A2" w:rsidP="009845B6">
      <w:pPr>
        <w:numPr>
          <w:ilvl w:val="1"/>
          <w:numId w:val="10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D25017">
        <w:rPr>
          <w:sz w:val="28"/>
          <w:szCs w:val="28"/>
        </w:rPr>
        <w:t>подготовку к лекциям и лабораторным занятиям;</w:t>
      </w:r>
    </w:p>
    <w:p w:rsidR="00CD72A2" w:rsidRPr="00D25017" w:rsidRDefault="00CD72A2" w:rsidP="009845B6">
      <w:pPr>
        <w:numPr>
          <w:ilvl w:val="1"/>
          <w:numId w:val="10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D25017">
        <w:rPr>
          <w:sz w:val="28"/>
          <w:szCs w:val="28"/>
        </w:rPr>
        <w:t>подготовку к коллоквиумам, зачетам и экзаменам по дисциплине;</w:t>
      </w:r>
    </w:p>
    <w:p w:rsidR="00CD72A2" w:rsidRPr="00D25017" w:rsidRDefault="00CD72A2" w:rsidP="009845B6">
      <w:pPr>
        <w:numPr>
          <w:ilvl w:val="1"/>
          <w:numId w:val="10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D25017">
        <w:rPr>
          <w:sz w:val="28"/>
          <w:szCs w:val="28"/>
        </w:rPr>
        <w:t>проработку тем (вопросов), вынесенных на самостоятельное изучение;</w:t>
      </w:r>
    </w:p>
    <w:p w:rsidR="00CD72A2" w:rsidRPr="00D25017" w:rsidRDefault="00CD72A2" w:rsidP="009845B6">
      <w:pPr>
        <w:numPr>
          <w:ilvl w:val="1"/>
          <w:numId w:val="10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D25017">
        <w:rPr>
          <w:sz w:val="28"/>
          <w:szCs w:val="28"/>
        </w:rPr>
        <w:t>изучение тем и проблем, не выносимых на лекции и лабораторные занятия;</w:t>
      </w:r>
    </w:p>
    <w:p w:rsidR="00CD72A2" w:rsidRPr="00D25017" w:rsidRDefault="00CD72A2" w:rsidP="009845B6">
      <w:pPr>
        <w:numPr>
          <w:ilvl w:val="1"/>
          <w:numId w:val="10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D25017">
        <w:rPr>
          <w:sz w:val="28"/>
          <w:szCs w:val="28"/>
        </w:rPr>
        <w:t>решение задач;</w:t>
      </w:r>
    </w:p>
    <w:p w:rsidR="00CD72A2" w:rsidRPr="00D25017" w:rsidRDefault="00CD72A2" w:rsidP="009845B6">
      <w:pPr>
        <w:numPr>
          <w:ilvl w:val="1"/>
          <w:numId w:val="10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D25017">
        <w:rPr>
          <w:sz w:val="28"/>
          <w:szCs w:val="28"/>
        </w:rPr>
        <w:t>подготовку тематических докладов, рефератов, презентаций;</w:t>
      </w:r>
    </w:p>
    <w:p w:rsidR="00CD72A2" w:rsidRPr="00D25017" w:rsidRDefault="00CD72A2" w:rsidP="009845B6">
      <w:pPr>
        <w:numPr>
          <w:ilvl w:val="1"/>
          <w:numId w:val="10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D25017">
        <w:rPr>
          <w:sz w:val="28"/>
          <w:szCs w:val="28"/>
        </w:rPr>
        <w:t>выполнение практических заданий.</w:t>
      </w:r>
    </w:p>
    <w:p w:rsidR="00CD72A2" w:rsidRPr="00D25017" w:rsidRDefault="00CD72A2" w:rsidP="009B3B1D">
      <w:pPr>
        <w:tabs>
          <w:tab w:val="num" w:pos="1072"/>
        </w:tabs>
        <w:ind w:firstLine="709"/>
        <w:rPr>
          <w:sz w:val="28"/>
          <w:szCs w:val="28"/>
        </w:rPr>
      </w:pPr>
      <w:r w:rsidRPr="00D25017">
        <w:rPr>
          <w:sz w:val="28"/>
          <w:szCs w:val="28"/>
        </w:rPr>
        <w:t>Основные методы организации самостоятельной работы:</w:t>
      </w:r>
    </w:p>
    <w:p w:rsidR="00CD72A2" w:rsidRPr="00D25017" w:rsidRDefault="00CD72A2" w:rsidP="009845B6">
      <w:pPr>
        <w:numPr>
          <w:ilvl w:val="1"/>
          <w:numId w:val="10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D25017">
        <w:rPr>
          <w:sz w:val="28"/>
          <w:szCs w:val="28"/>
        </w:rPr>
        <w:t>написание и презентация реферата;</w:t>
      </w:r>
    </w:p>
    <w:p w:rsidR="00CD72A2" w:rsidRPr="00D25017" w:rsidRDefault="00CD72A2" w:rsidP="009845B6">
      <w:pPr>
        <w:numPr>
          <w:ilvl w:val="1"/>
          <w:numId w:val="10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D25017">
        <w:rPr>
          <w:sz w:val="28"/>
          <w:szCs w:val="28"/>
        </w:rPr>
        <w:t>выступление с докладом;</w:t>
      </w:r>
    </w:p>
    <w:p w:rsidR="00CD72A2" w:rsidRPr="00D25017" w:rsidRDefault="00CD72A2" w:rsidP="009845B6">
      <w:pPr>
        <w:numPr>
          <w:ilvl w:val="1"/>
          <w:numId w:val="10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D25017">
        <w:rPr>
          <w:sz w:val="28"/>
          <w:szCs w:val="28"/>
        </w:rPr>
        <w:t>компьютеризированное тестирование;</w:t>
      </w:r>
    </w:p>
    <w:p w:rsidR="00CD72A2" w:rsidRPr="00D25017" w:rsidRDefault="00CD72A2" w:rsidP="009845B6">
      <w:pPr>
        <w:numPr>
          <w:ilvl w:val="1"/>
          <w:numId w:val="10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D25017">
        <w:rPr>
          <w:sz w:val="28"/>
          <w:szCs w:val="28"/>
        </w:rPr>
        <w:t>подготовка и участие в активных формах обучения.</w:t>
      </w:r>
    </w:p>
    <w:p w:rsidR="00CD72A2" w:rsidRPr="00D25017" w:rsidRDefault="00CD72A2" w:rsidP="009B3B1D">
      <w:pPr>
        <w:tabs>
          <w:tab w:val="left" w:pos="900"/>
        </w:tabs>
        <w:spacing w:before="120"/>
        <w:ind w:firstLine="709"/>
        <w:jc w:val="both"/>
        <w:rPr>
          <w:sz w:val="28"/>
          <w:szCs w:val="28"/>
        </w:rPr>
      </w:pPr>
      <w:r w:rsidRPr="00D25017">
        <w:rPr>
          <w:sz w:val="28"/>
          <w:szCs w:val="28"/>
        </w:rPr>
        <w:t>Контроль самостоятельной работы может осуществляться в виде:</w:t>
      </w:r>
    </w:p>
    <w:p w:rsidR="00CD72A2" w:rsidRPr="00D25017" w:rsidRDefault="00CD72A2" w:rsidP="009845B6">
      <w:pPr>
        <w:numPr>
          <w:ilvl w:val="1"/>
          <w:numId w:val="10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D25017">
        <w:rPr>
          <w:sz w:val="28"/>
          <w:szCs w:val="28"/>
        </w:rPr>
        <w:t>контрольной работы;</w:t>
      </w:r>
    </w:p>
    <w:p w:rsidR="00CD72A2" w:rsidRPr="00D25017" w:rsidRDefault="00CD72A2" w:rsidP="009845B6">
      <w:pPr>
        <w:numPr>
          <w:ilvl w:val="1"/>
          <w:numId w:val="10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D25017">
        <w:rPr>
          <w:sz w:val="28"/>
          <w:szCs w:val="28"/>
        </w:rPr>
        <w:t>итогового занятия, коллоквиума в форме устного собеседования, письменной работы, тестирования;</w:t>
      </w:r>
    </w:p>
    <w:p w:rsidR="00CD72A2" w:rsidRPr="00D25017" w:rsidRDefault="00CD72A2" w:rsidP="009845B6">
      <w:pPr>
        <w:numPr>
          <w:ilvl w:val="1"/>
          <w:numId w:val="10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D25017">
        <w:rPr>
          <w:sz w:val="28"/>
          <w:szCs w:val="28"/>
        </w:rPr>
        <w:t>обсуждения рефератов;</w:t>
      </w:r>
    </w:p>
    <w:p w:rsidR="00CD72A2" w:rsidRPr="00D25017" w:rsidRDefault="00CD72A2" w:rsidP="009845B6">
      <w:pPr>
        <w:numPr>
          <w:ilvl w:val="1"/>
          <w:numId w:val="10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D25017">
        <w:rPr>
          <w:sz w:val="28"/>
          <w:szCs w:val="28"/>
        </w:rPr>
        <w:t>оценки устного ответа на вопрос; сообщения, доклада или решения задачи на лабораторных занятиях;</w:t>
      </w:r>
    </w:p>
    <w:p w:rsidR="00CD72A2" w:rsidRPr="00D25017" w:rsidRDefault="00CD72A2" w:rsidP="009845B6">
      <w:pPr>
        <w:numPr>
          <w:ilvl w:val="1"/>
          <w:numId w:val="10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D25017">
        <w:rPr>
          <w:sz w:val="28"/>
          <w:szCs w:val="28"/>
        </w:rPr>
        <w:t>проверки рефератов, письменных докладов, отчетов, рецептов;</w:t>
      </w:r>
    </w:p>
    <w:p w:rsidR="00CD72A2" w:rsidRPr="00D25017" w:rsidRDefault="00CD72A2" w:rsidP="009845B6">
      <w:pPr>
        <w:numPr>
          <w:ilvl w:val="1"/>
          <w:numId w:val="10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D25017">
        <w:rPr>
          <w:sz w:val="28"/>
          <w:szCs w:val="28"/>
        </w:rPr>
        <w:t>индивидуальной беседы.</w:t>
      </w:r>
    </w:p>
    <w:p w:rsidR="00CD72A2" w:rsidRPr="00D25017" w:rsidRDefault="00CD72A2" w:rsidP="009B3B1D">
      <w:pPr>
        <w:tabs>
          <w:tab w:val="num" w:pos="1072"/>
        </w:tabs>
        <w:spacing w:before="240"/>
        <w:jc w:val="center"/>
        <w:outlineLvl w:val="1"/>
        <w:rPr>
          <w:b/>
          <w:bCs/>
          <w:smallCaps/>
          <w:sz w:val="28"/>
          <w:szCs w:val="28"/>
        </w:rPr>
      </w:pPr>
      <w:bookmarkStart w:id="39" w:name="_Toc371407102"/>
      <w:bookmarkStart w:id="40" w:name="_Toc379194321"/>
      <w:r w:rsidRPr="00D25017">
        <w:rPr>
          <w:b/>
          <w:bCs/>
          <w:smallCaps/>
          <w:sz w:val="28"/>
          <w:szCs w:val="28"/>
        </w:rPr>
        <w:t>Перечень рекомендуемых средств диагностики</w:t>
      </w:r>
      <w:bookmarkEnd w:id="39"/>
      <w:bookmarkEnd w:id="40"/>
    </w:p>
    <w:p w:rsidR="00CD72A2" w:rsidRPr="00D25017" w:rsidRDefault="00CD72A2" w:rsidP="009B3B1D">
      <w:pPr>
        <w:pStyle w:val="a5"/>
        <w:tabs>
          <w:tab w:val="num" w:pos="0"/>
          <w:tab w:val="left" w:pos="709"/>
        </w:tabs>
        <w:spacing w:after="0"/>
        <w:ind w:left="0" w:firstLine="425"/>
        <w:jc w:val="both"/>
        <w:rPr>
          <w:sz w:val="28"/>
          <w:szCs w:val="28"/>
        </w:rPr>
      </w:pPr>
      <w:r w:rsidRPr="00D25017">
        <w:rPr>
          <w:sz w:val="28"/>
          <w:szCs w:val="28"/>
        </w:rPr>
        <w:t>Для диагностики компетенций</w:t>
      </w:r>
      <w:r w:rsidRPr="00D25017" w:rsidDel="00934928">
        <w:rPr>
          <w:sz w:val="28"/>
          <w:szCs w:val="28"/>
        </w:rPr>
        <w:t xml:space="preserve"> </w:t>
      </w:r>
      <w:r w:rsidRPr="00D25017">
        <w:rPr>
          <w:sz w:val="28"/>
          <w:szCs w:val="28"/>
        </w:rPr>
        <w:t>используются следующие формы:</w:t>
      </w:r>
    </w:p>
    <w:p w:rsidR="00CD72A2" w:rsidRPr="00D25017" w:rsidRDefault="00CD72A2" w:rsidP="009845B6">
      <w:pPr>
        <w:pStyle w:val="a5"/>
        <w:numPr>
          <w:ilvl w:val="0"/>
          <w:numId w:val="5"/>
        </w:numPr>
        <w:tabs>
          <w:tab w:val="left" w:pos="709"/>
        </w:tabs>
        <w:spacing w:after="0"/>
        <w:rPr>
          <w:sz w:val="28"/>
          <w:szCs w:val="28"/>
        </w:rPr>
      </w:pPr>
      <w:r w:rsidRPr="00D25017">
        <w:rPr>
          <w:sz w:val="28"/>
          <w:szCs w:val="28"/>
        </w:rPr>
        <w:t>Устная форма.</w:t>
      </w:r>
    </w:p>
    <w:p w:rsidR="00CD72A2" w:rsidRPr="00D25017" w:rsidRDefault="00CD72A2" w:rsidP="009845B6">
      <w:pPr>
        <w:pStyle w:val="a5"/>
        <w:numPr>
          <w:ilvl w:val="0"/>
          <w:numId w:val="5"/>
        </w:numPr>
        <w:tabs>
          <w:tab w:val="left" w:pos="709"/>
        </w:tabs>
        <w:spacing w:after="0"/>
        <w:rPr>
          <w:sz w:val="28"/>
          <w:szCs w:val="28"/>
        </w:rPr>
      </w:pPr>
      <w:r w:rsidRPr="00D25017">
        <w:rPr>
          <w:sz w:val="28"/>
          <w:szCs w:val="28"/>
        </w:rPr>
        <w:t>Письменная форма.</w:t>
      </w:r>
    </w:p>
    <w:p w:rsidR="00CD72A2" w:rsidRPr="00D25017" w:rsidRDefault="00CD72A2" w:rsidP="009845B6">
      <w:pPr>
        <w:pStyle w:val="a5"/>
        <w:numPr>
          <w:ilvl w:val="0"/>
          <w:numId w:val="5"/>
        </w:numPr>
        <w:tabs>
          <w:tab w:val="left" w:pos="709"/>
        </w:tabs>
        <w:spacing w:after="0"/>
        <w:rPr>
          <w:sz w:val="28"/>
          <w:szCs w:val="28"/>
        </w:rPr>
      </w:pPr>
      <w:r w:rsidRPr="00D25017">
        <w:rPr>
          <w:sz w:val="28"/>
          <w:szCs w:val="28"/>
        </w:rPr>
        <w:t>Устно-письменная форма.</w:t>
      </w:r>
    </w:p>
    <w:p w:rsidR="00CD72A2" w:rsidRPr="00D25017" w:rsidRDefault="00CD72A2" w:rsidP="009845B6">
      <w:pPr>
        <w:pStyle w:val="a5"/>
        <w:numPr>
          <w:ilvl w:val="0"/>
          <w:numId w:val="5"/>
        </w:numPr>
        <w:tabs>
          <w:tab w:val="left" w:pos="709"/>
        </w:tabs>
        <w:spacing w:after="0"/>
        <w:rPr>
          <w:sz w:val="28"/>
          <w:szCs w:val="28"/>
        </w:rPr>
      </w:pPr>
      <w:r w:rsidRPr="00D25017">
        <w:rPr>
          <w:sz w:val="28"/>
          <w:szCs w:val="28"/>
        </w:rPr>
        <w:t>Техническая форма.</w:t>
      </w:r>
    </w:p>
    <w:p w:rsidR="00CD72A2" w:rsidRPr="00D25017" w:rsidRDefault="00CD72A2" w:rsidP="009B3B1D">
      <w:pPr>
        <w:pStyle w:val="a5"/>
        <w:tabs>
          <w:tab w:val="num" w:pos="0"/>
          <w:tab w:val="left" w:pos="709"/>
        </w:tabs>
        <w:spacing w:after="0"/>
        <w:ind w:left="0" w:firstLine="425"/>
        <w:jc w:val="both"/>
        <w:rPr>
          <w:sz w:val="28"/>
          <w:szCs w:val="28"/>
        </w:rPr>
      </w:pPr>
      <w:r w:rsidRPr="00D25017">
        <w:rPr>
          <w:sz w:val="28"/>
          <w:szCs w:val="28"/>
        </w:rPr>
        <w:t>К устной форме диагностики компетенций относятся:</w:t>
      </w:r>
    </w:p>
    <w:p w:rsidR="00CD72A2" w:rsidRPr="00D25017" w:rsidRDefault="00CD72A2" w:rsidP="009845B6">
      <w:pPr>
        <w:pStyle w:val="a5"/>
        <w:numPr>
          <w:ilvl w:val="0"/>
          <w:numId w:val="6"/>
        </w:numPr>
        <w:tabs>
          <w:tab w:val="left" w:pos="709"/>
        </w:tabs>
        <w:spacing w:after="0"/>
        <w:rPr>
          <w:sz w:val="28"/>
          <w:szCs w:val="28"/>
        </w:rPr>
      </w:pPr>
      <w:r w:rsidRPr="00D25017">
        <w:rPr>
          <w:sz w:val="28"/>
          <w:szCs w:val="28"/>
        </w:rPr>
        <w:t>Собеседования.</w:t>
      </w:r>
    </w:p>
    <w:p w:rsidR="00CD72A2" w:rsidRPr="00D25017" w:rsidRDefault="00CD72A2" w:rsidP="009845B6">
      <w:pPr>
        <w:pStyle w:val="a5"/>
        <w:numPr>
          <w:ilvl w:val="0"/>
          <w:numId w:val="6"/>
        </w:numPr>
        <w:tabs>
          <w:tab w:val="left" w:pos="709"/>
        </w:tabs>
        <w:spacing w:after="0"/>
        <w:rPr>
          <w:sz w:val="28"/>
          <w:szCs w:val="28"/>
        </w:rPr>
      </w:pPr>
      <w:r w:rsidRPr="00D25017">
        <w:rPr>
          <w:sz w:val="28"/>
          <w:szCs w:val="28"/>
        </w:rPr>
        <w:t>Коллоквиумы.</w:t>
      </w:r>
    </w:p>
    <w:p w:rsidR="00CD72A2" w:rsidRPr="00D25017" w:rsidRDefault="00CD72A2" w:rsidP="009845B6">
      <w:pPr>
        <w:pStyle w:val="a5"/>
        <w:numPr>
          <w:ilvl w:val="0"/>
          <w:numId w:val="6"/>
        </w:numPr>
        <w:tabs>
          <w:tab w:val="left" w:pos="709"/>
        </w:tabs>
        <w:spacing w:after="0"/>
        <w:rPr>
          <w:sz w:val="28"/>
          <w:szCs w:val="28"/>
        </w:rPr>
      </w:pPr>
      <w:r w:rsidRPr="00D25017">
        <w:rPr>
          <w:sz w:val="28"/>
          <w:szCs w:val="28"/>
        </w:rPr>
        <w:t>Доклады на лабораторных занятиях.</w:t>
      </w:r>
    </w:p>
    <w:p w:rsidR="00CD72A2" w:rsidRPr="00D25017" w:rsidRDefault="00CD72A2" w:rsidP="009845B6">
      <w:pPr>
        <w:pStyle w:val="a5"/>
        <w:numPr>
          <w:ilvl w:val="0"/>
          <w:numId w:val="6"/>
        </w:numPr>
        <w:tabs>
          <w:tab w:val="left" w:pos="709"/>
        </w:tabs>
        <w:spacing w:after="0"/>
        <w:rPr>
          <w:sz w:val="28"/>
          <w:szCs w:val="28"/>
        </w:rPr>
      </w:pPr>
      <w:r w:rsidRPr="00D25017">
        <w:rPr>
          <w:sz w:val="28"/>
          <w:szCs w:val="28"/>
        </w:rPr>
        <w:t>Оценивание на основе деловой игры.</w:t>
      </w:r>
    </w:p>
    <w:p w:rsidR="00CD72A2" w:rsidRPr="00D25017" w:rsidRDefault="00CD72A2" w:rsidP="009B3B1D">
      <w:pPr>
        <w:pStyle w:val="a5"/>
        <w:tabs>
          <w:tab w:val="num" w:pos="0"/>
          <w:tab w:val="left" w:pos="709"/>
        </w:tabs>
        <w:spacing w:after="0"/>
        <w:ind w:left="0" w:firstLine="425"/>
        <w:jc w:val="both"/>
        <w:rPr>
          <w:sz w:val="28"/>
          <w:szCs w:val="28"/>
        </w:rPr>
      </w:pPr>
      <w:r w:rsidRPr="00D25017">
        <w:rPr>
          <w:sz w:val="28"/>
          <w:szCs w:val="28"/>
        </w:rPr>
        <w:t>К письменной форме диагностики компетенций относятся:</w:t>
      </w:r>
    </w:p>
    <w:p w:rsidR="00CD72A2" w:rsidRPr="00D25017" w:rsidRDefault="00CD72A2" w:rsidP="009845B6">
      <w:pPr>
        <w:pStyle w:val="a5"/>
        <w:numPr>
          <w:ilvl w:val="0"/>
          <w:numId w:val="7"/>
        </w:numPr>
        <w:tabs>
          <w:tab w:val="left" w:pos="709"/>
        </w:tabs>
        <w:spacing w:after="0"/>
        <w:rPr>
          <w:sz w:val="28"/>
          <w:szCs w:val="28"/>
        </w:rPr>
      </w:pPr>
      <w:r w:rsidRPr="00D25017">
        <w:rPr>
          <w:sz w:val="28"/>
          <w:szCs w:val="28"/>
        </w:rPr>
        <w:t>Тесты.</w:t>
      </w:r>
    </w:p>
    <w:p w:rsidR="00CD72A2" w:rsidRPr="00D25017" w:rsidRDefault="00CD72A2" w:rsidP="009845B6">
      <w:pPr>
        <w:pStyle w:val="a5"/>
        <w:numPr>
          <w:ilvl w:val="0"/>
          <w:numId w:val="7"/>
        </w:numPr>
        <w:tabs>
          <w:tab w:val="left" w:pos="709"/>
        </w:tabs>
        <w:spacing w:after="0"/>
        <w:rPr>
          <w:sz w:val="28"/>
          <w:szCs w:val="28"/>
        </w:rPr>
      </w:pPr>
      <w:r w:rsidRPr="00D25017">
        <w:rPr>
          <w:sz w:val="28"/>
          <w:szCs w:val="28"/>
        </w:rPr>
        <w:t>Контрольные опросы.</w:t>
      </w:r>
    </w:p>
    <w:p w:rsidR="00CD72A2" w:rsidRPr="00D25017" w:rsidRDefault="00CD72A2" w:rsidP="009845B6">
      <w:pPr>
        <w:pStyle w:val="a5"/>
        <w:numPr>
          <w:ilvl w:val="0"/>
          <w:numId w:val="7"/>
        </w:numPr>
        <w:tabs>
          <w:tab w:val="left" w:pos="709"/>
        </w:tabs>
        <w:spacing w:after="0"/>
        <w:rPr>
          <w:sz w:val="28"/>
          <w:szCs w:val="28"/>
        </w:rPr>
      </w:pPr>
      <w:r w:rsidRPr="00D25017">
        <w:rPr>
          <w:sz w:val="28"/>
          <w:szCs w:val="28"/>
        </w:rPr>
        <w:t>Контрольные работы.</w:t>
      </w:r>
    </w:p>
    <w:p w:rsidR="00CD72A2" w:rsidRPr="00D25017" w:rsidRDefault="00CD72A2" w:rsidP="009845B6">
      <w:pPr>
        <w:pStyle w:val="a5"/>
        <w:numPr>
          <w:ilvl w:val="0"/>
          <w:numId w:val="7"/>
        </w:numPr>
        <w:tabs>
          <w:tab w:val="left" w:pos="709"/>
        </w:tabs>
        <w:spacing w:after="0"/>
        <w:rPr>
          <w:sz w:val="28"/>
          <w:szCs w:val="28"/>
        </w:rPr>
      </w:pPr>
      <w:r w:rsidRPr="00D25017">
        <w:rPr>
          <w:sz w:val="28"/>
          <w:szCs w:val="28"/>
        </w:rPr>
        <w:lastRenderedPageBreak/>
        <w:t>Рефераты.</w:t>
      </w:r>
    </w:p>
    <w:p w:rsidR="00CD72A2" w:rsidRPr="00D25017" w:rsidRDefault="00CD72A2" w:rsidP="009845B6">
      <w:pPr>
        <w:pStyle w:val="a5"/>
        <w:numPr>
          <w:ilvl w:val="0"/>
          <w:numId w:val="7"/>
        </w:numPr>
        <w:tabs>
          <w:tab w:val="left" w:pos="709"/>
        </w:tabs>
        <w:spacing w:after="0"/>
        <w:rPr>
          <w:sz w:val="28"/>
          <w:szCs w:val="28"/>
        </w:rPr>
      </w:pPr>
      <w:r w:rsidRPr="00D25017">
        <w:rPr>
          <w:sz w:val="28"/>
          <w:szCs w:val="28"/>
        </w:rPr>
        <w:t>Стандартизированные тесты.</w:t>
      </w:r>
    </w:p>
    <w:p w:rsidR="00CD72A2" w:rsidRPr="00D25017" w:rsidRDefault="00CD72A2" w:rsidP="009B3B1D">
      <w:pPr>
        <w:pStyle w:val="a5"/>
        <w:tabs>
          <w:tab w:val="num" w:pos="0"/>
          <w:tab w:val="left" w:pos="709"/>
        </w:tabs>
        <w:spacing w:after="0"/>
        <w:ind w:left="0" w:firstLine="425"/>
        <w:jc w:val="both"/>
        <w:rPr>
          <w:sz w:val="28"/>
          <w:szCs w:val="28"/>
        </w:rPr>
      </w:pPr>
      <w:r w:rsidRPr="00D25017">
        <w:rPr>
          <w:sz w:val="28"/>
          <w:szCs w:val="28"/>
        </w:rPr>
        <w:t>К устно-письменной форме диагностики компетенций относятся:</w:t>
      </w:r>
    </w:p>
    <w:p w:rsidR="00CD72A2" w:rsidRPr="00D25017" w:rsidRDefault="00CD72A2" w:rsidP="009845B6">
      <w:pPr>
        <w:pStyle w:val="a5"/>
        <w:numPr>
          <w:ilvl w:val="0"/>
          <w:numId w:val="8"/>
        </w:numPr>
        <w:tabs>
          <w:tab w:val="left" w:pos="709"/>
        </w:tabs>
        <w:spacing w:after="0"/>
        <w:rPr>
          <w:sz w:val="28"/>
          <w:szCs w:val="28"/>
        </w:rPr>
      </w:pPr>
      <w:r w:rsidRPr="00D25017">
        <w:rPr>
          <w:sz w:val="28"/>
          <w:szCs w:val="28"/>
        </w:rPr>
        <w:t>Отчеты по аудиторным практическим упражнениям с их устной защитой.</w:t>
      </w:r>
    </w:p>
    <w:p w:rsidR="00CD72A2" w:rsidRPr="00D25017" w:rsidRDefault="00CD72A2" w:rsidP="009845B6">
      <w:pPr>
        <w:pStyle w:val="a5"/>
        <w:numPr>
          <w:ilvl w:val="0"/>
          <w:numId w:val="8"/>
        </w:numPr>
        <w:tabs>
          <w:tab w:val="left" w:pos="709"/>
        </w:tabs>
        <w:spacing w:after="0"/>
        <w:rPr>
          <w:sz w:val="28"/>
          <w:szCs w:val="28"/>
        </w:rPr>
      </w:pPr>
      <w:r w:rsidRPr="00D25017">
        <w:rPr>
          <w:sz w:val="28"/>
          <w:szCs w:val="28"/>
        </w:rPr>
        <w:t>Зачеты.</w:t>
      </w:r>
    </w:p>
    <w:p w:rsidR="00CD72A2" w:rsidRPr="00D25017" w:rsidRDefault="00CD72A2" w:rsidP="009845B6">
      <w:pPr>
        <w:pStyle w:val="a5"/>
        <w:numPr>
          <w:ilvl w:val="0"/>
          <w:numId w:val="8"/>
        </w:numPr>
        <w:tabs>
          <w:tab w:val="left" w:pos="709"/>
        </w:tabs>
        <w:spacing w:after="0"/>
        <w:rPr>
          <w:sz w:val="28"/>
          <w:szCs w:val="28"/>
        </w:rPr>
      </w:pPr>
      <w:r w:rsidRPr="00D25017">
        <w:rPr>
          <w:sz w:val="28"/>
          <w:szCs w:val="28"/>
        </w:rPr>
        <w:t>Экзамены.</w:t>
      </w:r>
    </w:p>
    <w:p w:rsidR="00CD72A2" w:rsidRPr="00D25017" w:rsidRDefault="00CD72A2" w:rsidP="009845B6">
      <w:pPr>
        <w:pStyle w:val="a5"/>
        <w:numPr>
          <w:ilvl w:val="0"/>
          <w:numId w:val="8"/>
        </w:numPr>
        <w:tabs>
          <w:tab w:val="left" w:pos="709"/>
        </w:tabs>
        <w:spacing w:after="0"/>
        <w:rPr>
          <w:sz w:val="28"/>
          <w:szCs w:val="28"/>
        </w:rPr>
      </w:pPr>
      <w:r w:rsidRPr="00D25017">
        <w:rPr>
          <w:sz w:val="28"/>
          <w:szCs w:val="28"/>
        </w:rPr>
        <w:t>Оценивание на основе модульно-рейтинговой системы.</w:t>
      </w:r>
    </w:p>
    <w:p w:rsidR="00CD72A2" w:rsidRPr="00D25017" w:rsidRDefault="00CD72A2" w:rsidP="009B3B1D">
      <w:pPr>
        <w:pStyle w:val="a5"/>
        <w:tabs>
          <w:tab w:val="num" w:pos="0"/>
          <w:tab w:val="left" w:pos="709"/>
        </w:tabs>
        <w:spacing w:after="0"/>
        <w:ind w:left="0" w:firstLine="425"/>
        <w:jc w:val="both"/>
        <w:rPr>
          <w:sz w:val="28"/>
          <w:szCs w:val="28"/>
        </w:rPr>
      </w:pPr>
      <w:r w:rsidRPr="00D25017">
        <w:rPr>
          <w:sz w:val="28"/>
          <w:szCs w:val="28"/>
        </w:rPr>
        <w:t>К технической форме диагностики компетенций относятся:</w:t>
      </w:r>
    </w:p>
    <w:p w:rsidR="00CD72A2" w:rsidRPr="00D25017" w:rsidRDefault="00CD72A2" w:rsidP="009845B6">
      <w:pPr>
        <w:pStyle w:val="a5"/>
        <w:numPr>
          <w:ilvl w:val="0"/>
          <w:numId w:val="9"/>
        </w:numPr>
        <w:tabs>
          <w:tab w:val="left" w:pos="709"/>
          <w:tab w:val="left" w:pos="1134"/>
        </w:tabs>
        <w:spacing w:after="0"/>
        <w:ind w:left="993" w:hanging="142"/>
        <w:rPr>
          <w:sz w:val="28"/>
          <w:szCs w:val="28"/>
        </w:rPr>
      </w:pPr>
      <w:r w:rsidRPr="00D25017">
        <w:rPr>
          <w:sz w:val="28"/>
          <w:szCs w:val="28"/>
        </w:rPr>
        <w:t>Электронные тесты.</w:t>
      </w:r>
    </w:p>
    <w:bookmarkEnd w:id="34"/>
    <w:p w:rsidR="00CD72A2" w:rsidRDefault="00CD72A2" w:rsidP="009B3B1D">
      <w:pPr>
        <w:spacing w:after="360"/>
        <w:jc w:val="center"/>
        <w:rPr>
          <w:b/>
          <w:bCs/>
          <w:spacing w:val="40"/>
          <w:sz w:val="28"/>
          <w:szCs w:val="28"/>
        </w:rPr>
      </w:pPr>
      <w:r w:rsidRPr="00D25017">
        <w:rPr>
          <w:sz w:val="28"/>
          <w:szCs w:val="28"/>
        </w:rPr>
        <w:br w:type="page"/>
      </w:r>
      <w:r w:rsidRPr="004A0CBD">
        <w:rPr>
          <w:b/>
          <w:bCs/>
          <w:spacing w:val="40"/>
          <w:sz w:val="28"/>
          <w:szCs w:val="28"/>
        </w:rPr>
        <w:lastRenderedPageBreak/>
        <w:t>Оглавление</w:t>
      </w:r>
    </w:p>
    <w:p w:rsidR="00CD72A2" w:rsidRPr="009B3B1D" w:rsidRDefault="00CD72A2" w:rsidP="009B3B1D">
      <w:pPr>
        <w:pStyle w:val="12"/>
        <w:spacing w:line="480" w:lineRule="auto"/>
        <w:rPr>
          <w:caps/>
          <w:noProof/>
          <w:sz w:val="28"/>
          <w:szCs w:val="28"/>
        </w:rPr>
      </w:pPr>
      <w:r w:rsidRPr="009B3B1D">
        <w:rPr>
          <w:caps/>
          <w:noProof/>
          <w:color w:val="000000"/>
          <w:spacing w:val="30"/>
          <w:sz w:val="28"/>
          <w:szCs w:val="28"/>
        </w:rPr>
        <w:t>Пояснительная записка</w:t>
      </w:r>
      <w:r w:rsidRPr="009B3B1D">
        <w:rPr>
          <w:caps/>
          <w:noProof/>
          <w:sz w:val="28"/>
          <w:szCs w:val="28"/>
        </w:rPr>
        <w:tab/>
      </w:r>
      <w:r w:rsidRPr="009B3B1D">
        <w:rPr>
          <w:caps/>
          <w:noProof/>
          <w:sz w:val="28"/>
          <w:szCs w:val="28"/>
        </w:rPr>
        <w:fldChar w:fldCharType="begin"/>
      </w:r>
      <w:r w:rsidRPr="009B3B1D">
        <w:rPr>
          <w:caps/>
          <w:noProof/>
          <w:sz w:val="28"/>
          <w:szCs w:val="28"/>
        </w:rPr>
        <w:instrText xml:space="preserve"> PAGEREF _Toc379194303 \h </w:instrText>
      </w:r>
      <w:r w:rsidRPr="009B3B1D">
        <w:rPr>
          <w:caps/>
          <w:noProof/>
          <w:sz w:val="28"/>
          <w:szCs w:val="28"/>
        </w:rPr>
      </w:r>
      <w:r w:rsidRPr="009B3B1D">
        <w:rPr>
          <w:caps/>
          <w:noProof/>
          <w:sz w:val="28"/>
          <w:szCs w:val="28"/>
        </w:rPr>
        <w:fldChar w:fldCharType="separate"/>
      </w:r>
      <w:r w:rsidR="0014752E">
        <w:rPr>
          <w:caps/>
          <w:noProof/>
          <w:sz w:val="28"/>
          <w:szCs w:val="28"/>
        </w:rPr>
        <w:t>3</w:t>
      </w:r>
      <w:r w:rsidRPr="009B3B1D">
        <w:rPr>
          <w:caps/>
          <w:noProof/>
          <w:sz w:val="28"/>
          <w:szCs w:val="28"/>
        </w:rPr>
        <w:fldChar w:fldCharType="end"/>
      </w:r>
    </w:p>
    <w:p w:rsidR="00CD72A2" w:rsidRPr="009B3B1D" w:rsidRDefault="00CD72A2" w:rsidP="009B3B1D">
      <w:pPr>
        <w:pStyle w:val="12"/>
        <w:spacing w:line="480" w:lineRule="auto"/>
        <w:rPr>
          <w:caps/>
          <w:noProof/>
          <w:sz w:val="28"/>
          <w:szCs w:val="28"/>
        </w:rPr>
      </w:pPr>
      <w:r w:rsidRPr="009B3B1D">
        <w:rPr>
          <w:caps/>
          <w:noProof/>
          <w:color w:val="000000"/>
          <w:spacing w:val="30"/>
          <w:sz w:val="28"/>
          <w:szCs w:val="28"/>
        </w:rPr>
        <w:t>Примерный тематический план</w:t>
      </w:r>
      <w:r w:rsidRPr="009B3B1D">
        <w:rPr>
          <w:caps/>
          <w:noProof/>
          <w:sz w:val="28"/>
          <w:szCs w:val="28"/>
        </w:rPr>
        <w:tab/>
      </w:r>
      <w:r w:rsidRPr="009B3B1D">
        <w:rPr>
          <w:caps/>
          <w:noProof/>
          <w:sz w:val="28"/>
          <w:szCs w:val="28"/>
        </w:rPr>
        <w:fldChar w:fldCharType="begin"/>
      </w:r>
      <w:r w:rsidRPr="009B3B1D">
        <w:rPr>
          <w:caps/>
          <w:noProof/>
          <w:sz w:val="28"/>
          <w:szCs w:val="28"/>
        </w:rPr>
        <w:instrText xml:space="preserve"> PAGEREF _Toc379194304 \h </w:instrText>
      </w:r>
      <w:r w:rsidRPr="009B3B1D">
        <w:rPr>
          <w:caps/>
          <w:noProof/>
          <w:sz w:val="28"/>
          <w:szCs w:val="28"/>
        </w:rPr>
      </w:r>
      <w:r w:rsidRPr="009B3B1D">
        <w:rPr>
          <w:caps/>
          <w:noProof/>
          <w:sz w:val="28"/>
          <w:szCs w:val="28"/>
        </w:rPr>
        <w:fldChar w:fldCharType="separate"/>
      </w:r>
      <w:r w:rsidR="0014752E">
        <w:rPr>
          <w:caps/>
          <w:noProof/>
          <w:sz w:val="28"/>
          <w:szCs w:val="28"/>
        </w:rPr>
        <w:t>7</w:t>
      </w:r>
      <w:r w:rsidRPr="009B3B1D">
        <w:rPr>
          <w:caps/>
          <w:noProof/>
          <w:sz w:val="28"/>
          <w:szCs w:val="28"/>
        </w:rPr>
        <w:fldChar w:fldCharType="end"/>
      </w:r>
    </w:p>
    <w:p w:rsidR="00CD72A2" w:rsidRPr="009B3B1D" w:rsidRDefault="00CD72A2" w:rsidP="009B3B1D">
      <w:pPr>
        <w:pStyle w:val="12"/>
        <w:spacing w:line="480" w:lineRule="auto"/>
        <w:rPr>
          <w:caps/>
          <w:noProof/>
          <w:sz w:val="28"/>
          <w:szCs w:val="28"/>
        </w:rPr>
      </w:pPr>
      <w:r w:rsidRPr="009B3B1D">
        <w:rPr>
          <w:caps/>
          <w:noProof/>
          <w:sz w:val="28"/>
          <w:szCs w:val="28"/>
        </w:rPr>
        <w:t>Содержание учебного материала</w:t>
      </w:r>
      <w:r w:rsidRPr="009B3B1D">
        <w:rPr>
          <w:caps/>
          <w:noProof/>
          <w:sz w:val="28"/>
          <w:szCs w:val="28"/>
        </w:rPr>
        <w:tab/>
      </w:r>
      <w:r w:rsidRPr="009B3B1D">
        <w:rPr>
          <w:caps/>
          <w:noProof/>
          <w:sz w:val="28"/>
          <w:szCs w:val="28"/>
        </w:rPr>
        <w:fldChar w:fldCharType="begin"/>
      </w:r>
      <w:r w:rsidRPr="009B3B1D">
        <w:rPr>
          <w:caps/>
          <w:noProof/>
          <w:sz w:val="28"/>
          <w:szCs w:val="28"/>
        </w:rPr>
        <w:instrText xml:space="preserve"> PAGEREF _Toc379194305 \h </w:instrText>
      </w:r>
      <w:r w:rsidRPr="009B3B1D">
        <w:rPr>
          <w:caps/>
          <w:noProof/>
          <w:sz w:val="28"/>
          <w:szCs w:val="28"/>
        </w:rPr>
      </w:r>
      <w:r w:rsidRPr="009B3B1D">
        <w:rPr>
          <w:caps/>
          <w:noProof/>
          <w:sz w:val="28"/>
          <w:szCs w:val="28"/>
        </w:rPr>
        <w:fldChar w:fldCharType="separate"/>
      </w:r>
      <w:r w:rsidR="0014752E">
        <w:rPr>
          <w:caps/>
          <w:noProof/>
          <w:sz w:val="28"/>
          <w:szCs w:val="28"/>
        </w:rPr>
        <w:t>9</w:t>
      </w:r>
      <w:r w:rsidRPr="009B3B1D">
        <w:rPr>
          <w:caps/>
          <w:noProof/>
          <w:sz w:val="28"/>
          <w:szCs w:val="28"/>
        </w:rPr>
        <w:fldChar w:fldCharType="end"/>
      </w:r>
    </w:p>
    <w:p w:rsidR="00CD72A2" w:rsidRPr="009B3B1D" w:rsidRDefault="00CD72A2" w:rsidP="00AE1261">
      <w:pPr>
        <w:pStyle w:val="12"/>
        <w:tabs>
          <w:tab w:val="clear" w:pos="9515"/>
          <w:tab w:val="right" w:pos="9720"/>
        </w:tabs>
        <w:spacing w:line="480" w:lineRule="auto"/>
        <w:rPr>
          <w:caps/>
          <w:noProof/>
          <w:sz w:val="28"/>
          <w:szCs w:val="28"/>
        </w:rPr>
      </w:pPr>
      <w:r w:rsidRPr="009B3B1D">
        <w:rPr>
          <w:caps/>
          <w:noProof/>
          <w:spacing w:val="30"/>
          <w:sz w:val="28"/>
          <w:szCs w:val="28"/>
        </w:rPr>
        <w:t>Информационно-методическая часть</w:t>
      </w:r>
      <w:r>
        <w:rPr>
          <w:caps/>
          <w:noProof/>
          <w:sz w:val="28"/>
          <w:szCs w:val="28"/>
        </w:rPr>
        <w:t xml:space="preserve">                                  </w:t>
      </w:r>
      <w:r w:rsidRPr="009B3B1D">
        <w:rPr>
          <w:caps/>
          <w:noProof/>
          <w:sz w:val="28"/>
          <w:szCs w:val="28"/>
        </w:rPr>
        <w:fldChar w:fldCharType="begin"/>
      </w:r>
      <w:r w:rsidRPr="009B3B1D">
        <w:rPr>
          <w:caps/>
          <w:noProof/>
          <w:sz w:val="28"/>
          <w:szCs w:val="28"/>
        </w:rPr>
        <w:instrText xml:space="preserve"> PAGEREF _Toc379194318 \h </w:instrText>
      </w:r>
      <w:r w:rsidRPr="009B3B1D">
        <w:rPr>
          <w:caps/>
          <w:noProof/>
          <w:sz w:val="28"/>
          <w:szCs w:val="28"/>
        </w:rPr>
      </w:r>
      <w:r w:rsidRPr="009B3B1D">
        <w:rPr>
          <w:caps/>
          <w:noProof/>
          <w:sz w:val="28"/>
          <w:szCs w:val="28"/>
        </w:rPr>
        <w:fldChar w:fldCharType="separate"/>
      </w:r>
      <w:r w:rsidR="0014752E">
        <w:rPr>
          <w:caps/>
          <w:noProof/>
          <w:sz w:val="28"/>
          <w:szCs w:val="28"/>
        </w:rPr>
        <w:t>26</w:t>
      </w:r>
      <w:r w:rsidRPr="009B3B1D">
        <w:rPr>
          <w:caps/>
          <w:noProof/>
          <w:sz w:val="28"/>
          <w:szCs w:val="28"/>
        </w:rPr>
        <w:fldChar w:fldCharType="end"/>
      </w:r>
      <w:r>
        <w:rPr>
          <w:b/>
          <w:bCs/>
          <w:spacing w:val="40"/>
          <w:sz w:val="28"/>
          <w:szCs w:val="28"/>
        </w:rPr>
        <w:fldChar w:fldCharType="begin"/>
      </w:r>
      <w:r>
        <w:rPr>
          <w:b/>
          <w:bCs/>
          <w:spacing w:val="40"/>
          <w:sz w:val="28"/>
          <w:szCs w:val="28"/>
        </w:rPr>
        <w:instrText xml:space="preserve"> TOC \o "1-2" \u </w:instrText>
      </w:r>
      <w:r>
        <w:rPr>
          <w:b/>
          <w:bCs/>
          <w:spacing w:val="40"/>
          <w:sz w:val="28"/>
          <w:szCs w:val="28"/>
        </w:rPr>
        <w:fldChar w:fldCharType="separate"/>
      </w:r>
    </w:p>
    <w:p w:rsidR="00CD72A2" w:rsidRPr="009B3B1D" w:rsidRDefault="00CD72A2" w:rsidP="009B3B1D">
      <w:pPr>
        <w:pStyle w:val="2a"/>
        <w:tabs>
          <w:tab w:val="right" w:pos="9628"/>
        </w:tabs>
        <w:spacing w:line="480" w:lineRule="auto"/>
        <w:rPr>
          <w:noProof/>
          <w:sz w:val="28"/>
          <w:szCs w:val="28"/>
        </w:rPr>
      </w:pPr>
      <w:r w:rsidRPr="009B3B1D">
        <w:rPr>
          <w:smallCaps/>
          <w:noProof/>
          <w:sz w:val="28"/>
          <w:szCs w:val="28"/>
        </w:rPr>
        <w:t>Литература</w:t>
      </w:r>
      <w:r w:rsidRPr="009B3B1D">
        <w:rPr>
          <w:noProof/>
          <w:sz w:val="28"/>
          <w:szCs w:val="28"/>
        </w:rPr>
        <w:tab/>
      </w:r>
      <w:r w:rsidRPr="009B3B1D">
        <w:rPr>
          <w:noProof/>
          <w:sz w:val="28"/>
          <w:szCs w:val="28"/>
        </w:rPr>
        <w:fldChar w:fldCharType="begin"/>
      </w:r>
      <w:r w:rsidRPr="009B3B1D">
        <w:rPr>
          <w:noProof/>
          <w:sz w:val="28"/>
          <w:szCs w:val="28"/>
        </w:rPr>
        <w:instrText xml:space="preserve"> PAGEREF _Toc379194319 \h </w:instrText>
      </w:r>
      <w:r w:rsidRPr="009B3B1D">
        <w:rPr>
          <w:noProof/>
          <w:sz w:val="28"/>
          <w:szCs w:val="28"/>
        </w:rPr>
      </w:r>
      <w:r w:rsidRPr="009B3B1D">
        <w:rPr>
          <w:noProof/>
          <w:sz w:val="28"/>
          <w:szCs w:val="28"/>
        </w:rPr>
        <w:fldChar w:fldCharType="separate"/>
      </w:r>
      <w:r w:rsidR="0014752E">
        <w:rPr>
          <w:noProof/>
          <w:sz w:val="28"/>
          <w:szCs w:val="28"/>
        </w:rPr>
        <w:t>26</w:t>
      </w:r>
      <w:r w:rsidRPr="009B3B1D">
        <w:rPr>
          <w:noProof/>
          <w:sz w:val="28"/>
          <w:szCs w:val="28"/>
        </w:rPr>
        <w:fldChar w:fldCharType="end"/>
      </w:r>
    </w:p>
    <w:p w:rsidR="00CD72A2" w:rsidRPr="009B3B1D" w:rsidRDefault="00CD72A2" w:rsidP="009B3B1D">
      <w:pPr>
        <w:pStyle w:val="2a"/>
        <w:tabs>
          <w:tab w:val="right" w:pos="9628"/>
        </w:tabs>
        <w:spacing w:line="480" w:lineRule="auto"/>
        <w:rPr>
          <w:smallCaps/>
          <w:noProof/>
          <w:sz w:val="28"/>
          <w:szCs w:val="28"/>
        </w:rPr>
      </w:pPr>
      <w:r>
        <w:rPr>
          <w:smallCaps/>
          <w:noProof/>
          <w:sz w:val="28"/>
          <w:szCs w:val="28"/>
        </w:rPr>
        <w:t>М</w:t>
      </w:r>
      <w:r w:rsidRPr="009B3B1D">
        <w:rPr>
          <w:smallCaps/>
          <w:noProof/>
          <w:sz w:val="28"/>
          <w:szCs w:val="28"/>
        </w:rPr>
        <w:t>етодические рекомендации по организации и выполнению самостоятельной работы студентов по учебной дисциплине</w:t>
      </w:r>
      <w:r w:rsidRPr="009B3B1D">
        <w:rPr>
          <w:smallCaps/>
          <w:noProof/>
          <w:sz w:val="28"/>
          <w:szCs w:val="28"/>
        </w:rPr>
        <w:tab/>
      </w:r>
      <w:r w:rsidRPr="009B3B1D">
        <w:rPr>
          <w:smallCaps/>
          <w:noProof/>
          <w:sz w:val="28"/>
          <w:szCs w:val="28"/>
        </w:rPr>
        <w:fldChar w:fldCharType="begin"/>
      </w:r>
      <w:r w:rsidRPr="009B3B1D">
        <w:rPr>
          <w:smallCaps/>
          <w:noProof/>
          <w:sz w:val="28"/>
          <w:szCs w:val="28"/>
        </w:rPr>
        <w:instrText xml:space="preserve"> PAGEREF _Toc379194320 \h </w:instrText>
      </w:r>
      <w:r w:rsidRPr="009B3B1D">
        <w:rPr>
          <w:smallCaps/>
          <w:noProof/>
          <w:sz w:val="28"/>
          <w:szCs w:val="28"/>
        </w:rPr>
      </w:r>
      <w:r w:rsidRPr="009B3B1D">
        <w:rPr>
          <w:smallCaps/>
          <w:noProof/>
          <w:sz w:val="28"/>
          <w:szCs w:val="28"/>
        </w:rPr>
        <w:fldChar w:fldCharType="separate"/>
      </w:r>
      <w:r w:rsidR="0014752E">
        <w:rPr>
          <w:smallCaps/>
          <w:noProof/>
          <w:sz w:val="28"/>
          <w:szCs w:val="28"/>
        </w:rPr>
        <w:t>27</w:t>
      </w:r>
      <w:r w:rsidRPr="009B3B1D">
        <w:rPr>
          <w:smallCaps/>
          <w:noProof/>
          <w:sz w:val="28"/>
          <w:szCs w:val="28"/>
        </w:rPr>
        <w:fldChar w:fldCharType="end"/>
      </w:r>
    </w:p>
    <w:p w:rsidR="00CD72A2" w:rsidRPr="009B3B1D" w:rsidRDefault="00CD72A2" w:rsidP="009B3B1D">
      <w:pPr>
        <w:pStyle w:val="2a"/>
        <w:tabs>
          <w:tab w:val="right" w:pos="9628"/>
        </w:tabs>
        <w:spacing w:line="480" w:lineRule="auto"/>
        <w:rPr>
          <w:noProof/>
          <w:sz w:val="28"/>
          <w:szCs w:val="28"/>
        </w:rPr>
      </w:pPr>
      <w:r w:rsidRPr="009B3B1D">
        <w:rPr>
          <w:smallCaps/>
          <w:noProof/>
          <w:sz w:val="28"/>
          <w:szCs w:val="28"/>
        </w:rPr>
        <w:t>Перечень рекомендуемых средств диагностики</w:t>
      </w:r>
      <w:r w:rsidRPr="009B3B1D">
        <w:rPr>
          <w:noProof/>
          <w:sz w:val="28"/>
          <w:szCs w:val="28"/>
        </w:rPr>
        <w:tab/>
      </w:r>
      <w:r w:rsidRPr="009B3B1D">
        <w:rPr>
          <w:noProof/>
          <w:sz w:val="28"/>
          <w:szCs w:val="28"/>
        </w:rPr>
        <w:fldChar w:fldCharType="begin"/>
      </w:r>
      <w:r w:rsidRPr="009B3B1D">
        <w:rPr>
          <w:noProof/>
          <w:sz w:val="28"/>
          <w:szCs w:val="28"/>
        </w:rPr>
        <w:instrText xml:space="preserve"> PAGEREF _Toc379194321 \h </w:instrText>
      </w:r>
      <w:r w:rsidRPr="009B3B1D">
        <w:rPr>
          <w:noProof/>
          <w:sz w:val="28"/>
          <w:szCs w:val="28"/>
        </w:rPr>
      </w:r>
      <w:r w:rsidRPr="009B3B1D">
        <w:rPr>
          <w:noProof/>
          <w:sz w:val="28"/>
          <w:szCs w:val="28"/>
        </w:rPr>
        <w:fldChar w:fldCharType="separate"/>
      </w:r>
      <w:r w:rsidR="0014752E">
        <w:rPr>
          <w:noProof/>
          <w:sz w:val="28"/>
          <w:szCs w:val="28"/>
        </w:rPr>
        <w:t>27</w:t>
      </w:r>
      <w:r w:rsidRPr="009B3B1D">
        <w:rPr>
          <w:noProof/>
          <w:sz w:val="28"/>
          <w:szCs w:val="28"/>
        </w:rPr>
        <w:fldChar w:fldCharType="end"/>
      </w:r>
    </w:p>
    <w:p w:rsidR="00CD72A2" w:rsidRDefault="00CD72A2" w:rsidP="009B3B1D">
      <w:pPr>
        <w:spacing w:after="360" w:line="480" w:lineRule="auto"/>
        <w:jc w:val="center"/>
        <w:rPr>
          <w:b/>
          <w:bCs/>
          <w:spacing w:val="40"/>
          <w:sz w:val="28"/>
          <w:szCs w:val="28"/>
        </w:rPr>
      </w:pPr>
      <w:r>
        <w:rPr>
          <w:b/>
          <w:bCs/>
          <w:spacing w:val="40"/>
          <w:sz w:val="28"/>
          <w:szCs w:val="28"/>
        </w:rPr>
        <w:fldChar w:fldCharType="end"/>
      </w:r>
    </w:p>
    <w:p w:rsidR="00CD72A2" w:rsidRDefault="00CD72A2" w:rsidP="009B3B1D">
      <w:pPr>
        <w:spacing w:after="360"/>
        <w:jc w:val="center"/>
        <w:rPr>
          <w:sz w:val="28"/>
          <w:szCs w:val="28"/>
        </w:rPr>
      </w:pPr>
      <w:r>
        <w:rPr>
          <w:b/>
          <w:bCs/>
          <w:spacing w:val="40"/>
          <w:sz w:val="28"/>
          <w:szCs w:val="28"/>
        </w:rPr>
        <w:br w:type="page"/>
      </w:r>
    </w:p>
    <w:tbl>
      <w:tblPr>
        <w:tblW w:w="9832" w:type="dxa"/>
        <w:tblInd w:w="2" w:type="dxa"/>
        <w:tblLook w:val="01E0" w:firstRow="1" w:lastRow="1" w:firstColumn="1" w:lastColumn="1" w:noHBand="0" w:noVBand="0"/>
      </w:tblPr>
      <w:tblGrid>
        <w:gridCol w:w="4434"/>
        <w:gridCol w:w="2407"/>
        <w:gridCol w:w="2991"/>
      </w:tblGrid>
      <w:tr w:rsidR="00CD72A2" w:rsidRPr="00410BB8">
        <w:tc>
          <w:tcPr>
            <w:tcW w:w="4434" w:type="dxa"/>
            <w:vAlign w:val="bottom"/>
          </w:tcPr>
          <w:p w:rsidR="00CD72A2" w:rsidRPr="00410BB8" w:rsidRDefault="00CD72A2" w:rsidP="00410BB8">
            <w:pPr>
              <w:spacing w:before="120"/>
              <w:rPr>
                <w:rFonts w:eastAsia="MS Mincho"/>
                <w:sz w:val="28"/>
                <w:szCs w:val="28"/>
              </w:rPr>
            </w:pPr>
            <w:r w:rsidRPr="00410BB8">
              <w:rPr>
                <w:rFonts w:eastAsia="MS Mincho"/>
                <w:sz w:val="28"/>
                <w:szCs w:val="28"/>
              </w:rPr>
              <w:t>Авторы:</w:t>
            </w:r>
          </w:p>
        </w:tc>
        <w:tc>
          <w:tcPr>
            <w:tcW w:w="2407" w:type="dxa"/>
            <w:vAlign w:val="bottom"/>
          </w:tcPr>
          <w:p w:rsidR="00CD72A2" w:rsidRPr="00410BB8" w:rsidRDefault="00CD72A2" w:rsidP="00410BB8">
            <w:pPr>
              <w:spacing w:before="120"/>
              <w:ind w:firstLine="709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2991" w:type="dxa"/>
            <w:vAlign w:val="bottom"/>
          </w:tcPr>
          <w:p w:rsidR="00CD72A2" w:rsidRPr="00410BB8" w:rsidRDefault="00CD72A2" w:rsidP="00410BB8">
            <w:pPr>
              <w:spacing w:before="120"/>
              <w:ind w:firstLine="709"/>
              <w:rPr>
                <w:rFonts w:eastAsia="MS Mincho"/>
                <w:sz w:val="28"/>
                <w:szCs w:val="28"/>
              </w:rPr>
            </w:pPr>
          </w:p>
        </w:tc>
      </w:tr>
      <w:tr w:rsidR="00CD72A2" w:rsidRPr="00410BB8">
        <w:tc>
          <w:tcPr>
            <w:tcW w:w="4434" w:type="dxa"/>
            <w:vAlign w:val="bottom"/>
          </w:tcPr>
          <w:p w:rsidR="00CD72A2" w:rsidRPr="00410BB8" w:rsidRDefault="00CD72A2" w:rsidP="00410BB8">
            <w:pPr>
              <w:spacing w:before="120"/>
              <w:rPr>
                <w:rFonts w:eastAsia="MS Mincho"/>
                <w:sz w:val="28"/>
                <w:szCs w:val="28"/>
              </w:rPr>
            </w:pPr>
            <w:r w:rsidRPr="00410BB8">
              <w:rPr>
                <w:rFonts w:eastAsia="MS Mincho"/>
                <w:sz w:val="28"/>
                <w:szCs w:val="28"/>
              </w:rPr>
              <w:t>Заведующий кафедрой фармакологии учреждения образования «Белорусский государственный медицинский университет»</w:t>
            </w:r>
          </w:p>
        </w:tc>
        <w:tc>
          <w:tcPr>
            <w:tcW w:w="2407" w:type="dxa"/>
            <w:vAlign w:val="bottom"/>
          </w:tcPr>
          <w:p w:rsidR="00CD72A2" w:rsidRPr="00410BB8" w:rsidRDefault="00CD72A2" w:rsidP="00410BB8">
            <w:pPr>
              <w:spacing w:before="120"/>
              <w:ind w:firstLine="709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2991" w:type="dxa"/>
            <w:vAlign w:val="bottom"/>
          </w:tcPr>
          <w:p w:rsidR="00CD72A2" w:rsidRPr="00410BB8" w:rsidRDefault="00CD72A2" w:rsidP="00410BB8">
            <w:pPr>
              <w:spacing w:before="120"/>
              <w:ind w:firstLine="709"/>
              <w:rPr>
                <w:rFonts w:eastAsia="MS Mincho"/>
                <w:sz w:val="28"/>
                <w:szCs w:val="28"/>
              </w:rPr>
            </w:pPr>
            <w:proofErr w:type="spellStart"/>
            <w:r w:rsidRPr="00410BB8">
              <w:rPr>
                <w:rFonts w:eastAsia="MS Mincho"/>
                <w:sz w:val="28"/>
                <w:szCs w:val="28"/>
              </w:rPr>
              <w:t>Н.А.Бизунок</w:t>
            </w:r>
            <w:proofErr w:type="spellEnd"/>
          </w:p>
        </w:tc>
      </w:tr>
      <w:tr w:rsidR="00CD72A2" w:rsidRPr="00410BB8">
        <w:tc>
          <w:tcPr>
            <w:tcW w:w="4434" w:type="dxa"/>
            <w:vAlign w:val="bottom"/>
          </w:tcPr>
          <w:p w:rsidR="00CD72A2" w:rsidRPr="00410BB8" w:rsidRDefault="00CD72A2" w:rsidP="00410BB8">
            <w:pPr>
              <w:spacing w:before="120"/>
              <w:ind w:firstLine="709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2407" w:type="dxa"/>
            <w:vAlign w:val="bottom"/>
          </w:tcPr>
          <w:p w:rsidR="00CD72A2" w:rsidRPr="00410BB8" w:rsidRDefault="00CD72A2" w:rsidP="00410BB8">
            <w:pPr>
              <w:spacing w:before="120"/>
              <w:ind w:firstLine="709"/>
              <w:jc w:val="center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2991" w:type="dxa"/>
            <w:vAlign w:val="bottom"/>
          </w:tcPr>
          <w:p w:rsidR="00CD72A2" w:rsidRPr="00410BB8" w:rsidRDefault="00CD72A2" w:rsidP="00410BB8">
            <w:pPr>
              <w:spacing w:before="120"/>
              <w:ind w:firstLine="709"/>
              <w:rPr>
                <w:rFonts w:eastAsia="MS Mincho"/>
                <w:sz w:val="28"/>
                <w:szCs w:val="28"/>
              </w:rPr>
            </w:pPr>
          </w:p>
        </w:tc>
      </w:tr>
      <w:tr w:rsidR="00CD72A2" w:rsidRPr="00410BB8">
        <w:tc>
          <w:tcPr>
            <w:tcW w:w="4434" w:type="dxa"/>
            <w:vAlign w:val="bottom"/>
          </w:tcPr>
          <w:p w:rsidR="00CD72A2" w:rsidRPr="00410BB8" w:rsidRDefault="00CD72A2" w:rsidP="00410BB8">
            <w:pPr>
              <w:spacing w:before="120"/>
              <w:rPr>
                <w:rFonts w:eastAsia="MS Mincho"/>
                <w:sz w:val="28"/>
                <w:szCs w:val="28"/>
              </w:rPr>
            </w:pPr>
            <w:r w:rsidRPr="00410BB8">
              <w:rPr>
                <w:rFonts w:eastAsia="MS Mincho"/>
                <w:sz w:val="28"/>
                <w:szCs w:val="28"/>
              </w:rPr>
              <w:t>Профессор кафедры фармакологии учреждения образования «Белорусский государственный медицинский университет»</w:t>
            </w:r>
          </w:p>
        </w:tc>
        <w:tc>
          <w:tcPr>
            <w:tcW w:w="2407" w:type="dxa"/>
            <w:vAlign w:val="bottom"/>
          </w:tcPr>
          <w:p w:rsidR="00CD72A2" w:rsidRPr="00410BB8" w:rsidRDefault="00CD72A2" w:rsidP="00410BB8">
            <w:pPr>
              <w:spacing w:before="120"/>
              <w:ind w:firstLine="709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2991" w:type="dxa"/>
            <w:vAlign w:val="bottom"/>
          </w:tcPr>
          <w:p w:rsidR="00CD72A2" w:rsidRPr="00410BB8" w:rsidRDefault="00CD72A2" w:rsidP="00410BB8">
            <w:pPr>
              <w:spacing w:before="120"/>
              <w:ind w:left="-58" w:firstLine="709"/>
              <w:rPr>
                <w:rFonts w:eastAsia="MS Mincho"/>
                <w:sz w:val="28"/>
                <w:szCs w:val="28"/>
              </w:rPr>
            </w:pPr>
            <w:proofErr w:type="spellStart"/>
            <w:r w:rsidRPr="00410BB8">
              <w:rPr>
                <w:rFonts w:eastAsia="MS Mincho"/>
                <w:sz w:val="28"/>
                <w:szCs w:val="28"/>
              </w:rPr>
              <w:t>Б.В.Дубовик</w:t>
            </w:r>
            <w:proofErr w:type="spellEnd"/>
          </w:p>
        </w:tc>
      </w:tr>
      <w:tr w:rsidR="00CD72A2" w:rsidRPr="00410BB8">
        <w:tc>
          <w:tcPr>
            <w:tcW w:w="4434" w:type="dxa"/>
            <w:vAlign w:val="bottom"/>
          </w:tcPr>
          <w:p w:rsidR="00CD72A2" w:rsidRPr="00410BB8" w:rsidRDefault="00CD72A2" w:rsidP="00410BB8">
            <w:pPr>
              <w:spacing w:before="120"/>
              <w:ind w:firstLine="709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2407" w:type="dxa"/>
            <w:vAlign w:val="bottom"/>
          </w:tcPr>
          <w:p w:rsidR="00CD72A2" w:rsidRPr="00410BB8" w:rsidRDefault="00CD72A2" w:rsidP="00410BB8">
            <w:pPr>
              <w:spacing w:before="120"/>
              <w:ind w:firstLine="709"/>
              <w:jc w:val="center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2991" w:type="dxa"/>
            <w:vAlign w:val="bottom"/>
          </w:tcPr>
          <w:p w:rsidR="00CD72A2" w:rsidRPr="00410BB8" w:rsidRDefault="00CD72A2" w:rsidP="00410BB8">
            <w:pPr>
              <w:spacing w:before="120"/>
              <w:ind w:left="-58" w:firstLine="709"/>
              <w:rPr>
                <w:rFonts w:eastAsia="MS Mincho"/>
                <w:sz w:val="28"/>
                <w:szCs w:val="28"/>
              </w:rPr>
            </w:pPr>
          </w:p>
        </w:tc>
      </w:tr>
      <w:tr w:rsidR="00CD72A2" w:rsidRPr="00410BB8">
        <w:tc>
          <w:tcPr>
            <w:tcW w:w="4434" w:type="dxa"/>
            <w:vAlign w:val="bottom"/>
          </w:tcPr>
          <w:p w:rsidR="00CD72A2" w:rsidRPr="00410BB8" w:rsidRDefault="00CD72A2" w:rsidP="00410BB8">
            <w:pPr>
              <w:spacing w:before="120"/>
              <w:rPr>
                <w:rFonts w:eastAsia="MS Mincho"/>
                <w:sz w:val="28"/>
                <w:szCs w:val="28"/>
              </w:rPr>
            </w:pPr>
            <w:r w:rsidRPr="00410BB8">
              <w:rPr>
                <w:rFonts w:eastAsia="MS Mincho"/>
                <w:sz w:val="28"/>
                <w:szCs w:val="28"/>
              </w:rPr>
              <w:t>Доцент кафедры фармакологии учреждения образования «Белорусский государственный медицинский университет»</w:t>
            </w:r>
          </w:p>
        </w:tc>
        <w:tc>
          <w:tcPr>
            <w:tcW w:w="2407" w:type="dxa"/>
            <w:vAlign w:val="bottom"/>
          </w:tcPr>
          <w:p w:rsidR="00CD72A2" w:rsidRPr="00410BB8" w:rsidRDefault="00CD72A2" w:rsidP="00410BB8">
            <w:pPr>
              <w:spacing w:before="120"/>
              <w:ind w:firstLine="709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2991" w:type="dxa"/>
            <w:vAlign w:val="bottom"/>
          </w:tcPr>
          <w:p w:rsidR="00CD72A2" w:rsidRPr="00410BB8" w:rsidRDefault="00CD72A2" w:rsidP="00410BB8">
            <w:pPr>
              <w:spacing w:before="120"/>
              <w:ind w:left="-38" w:firstLine="709"/>
              <w:rPr>
                <w:rFonts w:eastAsia="MS Mincho"/>
                <w:sz w:val="28"/>
                <w:szCs w:val="28"/>
              </w:rPr>
            </w:pPr>
            <w:proofErr w:type="spellStart"/>
            <w:r w:rsidRPr="00410BB8">
              <w:rPr>
                <w:rFonts w:eastAsia="MS Mincho"/>
                <w:sz w:val="28"/>
                <w:szCs w:val="28"/>
              </w:rPr>
              <w:t>Б.А.Волынец</w:t>
            </w:r>
            <w:proofErr w:type="spellEnd"/>
          </w:p>
        </w:tc>
      </w:tr>
      <w:tr w:rsidR="00CD72A2" w:rsidRPr="00410BB8">
        <w:tc>
          <w:tcPr>
            <w:tcW w:w="4434" w:type="dxa"/>
            <w:vAlign w:val="bottom"/>
          </w:tcPr>
          <w:p w:rsidR="00CD72A2" w:rsidRPr="00410BB8" w:rsidRDefault="00CD72A2" w:rsidP="00410BB8">
            <w:pPr>
              <w:spacing w:before="120"/>
              <w:ind w:firstLine="709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2407" w:type="dxa"/>
            <w:vAlign w:val="bottom"/>
          </w:tcPr>
          <w:p w:rsidR="00CD72A2" w:rsidRPr="00410BB8" w:rsidRDefault="00CD72A2" w:rsidP="00410BB8">
            <w:pPr>
              <w:spacing w:before="120"/>
              <w:ind w:firstLine="709"/>
              <w:jc w:val="center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2991" w:type="dxa"/>
            <w:vAlign w:val="bottom"/>
          </w:tcPr>
          <w:p w:rsidR="00CD72A2" w:rsidRPr="00410BB8" w:rsidRDefault="00CD72A2" w:rsidP="00410BB8">
            <w:pPr>
              <w:spacing w:before="120"/>
              <w:ind w:left="-38" w:firstLine="709"/>
              <w:rPr>
                <w:rFonts w:eastAsia="MS Mincho"/>
                <w:sz w:val="28"/>
                <w:szCs w:val="28"/>
              </w:rPr>
            </w:pPr>
          </w:p>
        </w:tc>
      </w:tr>
    </w:tbl>
    <w:p w:rsidR="00CD72A2" w:rsidRPr="0029651E" w:rsidRDefault="00CD72A2" w:rsidP="009B3B1D">
      <w:pPr>
        <w:spacing w:before="840" w:after="240"/>
        <w:jc w:val="both"/>
        <w:rPr>
          <w:sz w:val="28"/>
          <w:szCs w:val="28"/>
        </w:rPr>
      </w:pPr>
      <w:r w:rsidRPr="0029651E">
        <w:rPr>
          <w:sz w:val="28"/>
          <w:szCs w:val="28"/>
        </w:rPr>
        <w:t>Оформление типовой учебной программы и сопровождающих документов соответствует установленным требованиям.</w:t>
      </w:r>
    </w:p>
    <w:tbl>
      <w:tblPr>
        <w:tblW w:w="9828" w:type="dxa"/>
        <w:tblInd w:w="2" w:type="dxa"/>
        <w:tblLook w:val="01E0" w:firstRow="1" w:lastRow="1" w:firstColumn="1" w:lastColumn="1" w:noHBand="0" w:noVBand="0"/>
      </w:tblPr>
      <w:tblGrid>
        <w:gridCol w:w="4644"/>
        <w:gridCol w:w="2124"/>
        <w:gridCol w:w="3060"/>
      </w:tblGrid>
      <w:tr w:rsidR="00CD72A2" w:rsidRPr="0029651E">
        <w:tc>
          <w:tcPr>
            <w:tcW w:w="4644" w:type="dxa"/>
          </w:tcPr>
          <w:p w:rsidR="00CD72A2" w:rsidRPr="0029651E" w:rsidRDefault="00CD72A2" w:rsidP="00AA666E">
            <w:pPr>
              <w:jc w:val="both"/>
              <w:rPr>
                <w:sz w:val="28"/>
                <w:szCs w:val="28"/>
              </w:rPr>
            </w:pPr>
            <w:r w:rsidRPr="0029651E">
              <w:rPr>
                <w:sz w:val="28"/>
                <w:szCs w:val="28"/>
              </w:rPr>
              <w:t>Методист учреждения образования</w:t>
            </w:r>
          </w:p>
        </w:tc>
        <w:tc>
          <w:tcPr>
            <w:tcW w:w="2124" w:type="dxa"/>
          </w:tcPr>
          <w:p w:rsidR="00CD72A2" w:rsidRPr="0029651E" w:rsidRDefault="00CD72A2" w:rsidP="00AA666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</w:tcPr>
          <w:p w:rsidR="00CD72A2" w:rsidRPr="0029651E" w:rsidRDefault="00CD72A2" w:rsidP="00AA666E">
            <w:pPr>
              <w:jc w:val="both"/>
              <w:rPr>
                <w:sz w:val="28"/>
                <w:szCs w:val="28"/>
              </w:rPr>
            </w:pPr>
          </w:p>
        </w:tc>
      </w:tr>
      <w:tr w:rsidR="00CD72A2" w:rsidRPr="0029651E">
        <w:tc>
          <w:tcPr>
            <w:tcW w:w="4644" w:type="dxa"/>
          </w:tcPr>
          <w:p w:rsidR="00CD72A2" w:rsidRPr="0029651E" w:rsidRDefault="00CD72A2" w:rsidP="00AA666E">
            <w:pPr>
              <w:jc w:val="both"/>
              <w:rPr>
                <w:sz w:val="28"/>
                <w:szCs w:val="28"/>
              </w:rPr>
            </w:pPr>
            <w:r w:rsidRPr="0029651E">
              <w:rPr>
                <w:sz w:val="28"/>
                <w:szCs w:val="28"/>
              </w:rPr>
              <w:t>«Белорусский государственный</w:t>
            </w:r>
          </w:p>
        </w:tc>
        <w:tc>
          <w:tcPr>
            <w:tcW w:w="2124" w:type="dxa"/>
          </w:tcPr>
          <w:p w:rsidR="00CD72A2" w:rsidRPr="0029651E" w:rsidRDefault="00CD72A2" w:rsidP="00AA666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</w:tcPr>
          <w:p w:rsidR="00CD72A2" w:rsidRPr="0029651E" w:rsidRDefault="00CD72A2" w:rsidP="00AA666E">
            <w:pPr>
              <w:jc w:val="both"/>
              <w:rPr>
                <w:sz w:val="28"/>
                <w:szCs w:val="28"/>
              </w:rPr>
            </w:pPr>
          </w:p>
        </w:tc>
      </w:tr>
      <w:tr w:rsidR="00CD72A2" w:rsidRPr="0029651E">
        <w:tc>
          <w:tcPr>
            <w:tcW w:w="4644" w:type="dxa"/>
          </w:tcPr>
          <w:p w:rsidR="00CD72A2" w:rsidRPr="0029651E" w:rsidRDefault="00CD72A2" w:rsidP="00AA666E">
            <w:pPr>
              <w:jc w:val="both"/>
              <w:rPr>
                <w:sz w:val="28"/>
                <w:szCs w:val="28"/>
              </w:rPr>
            </w:pPr>
            <w:r w:rsidRPr="0029651E">
              <w:rPr>
                <w:sz w:val="28"/>
                <w:szCs w:val="28"/>
              </w:rPr>
              <w:t>медицинский университет»</w:t>
            </w:r>
          </w:p>
        </w:tc>
        <w:tc>
          <w:tcPr>
            <w:tcW w:w="2124" w:type="dxa"/>
          </w:tcPr>
          <w:p w:rsidR="00CD72A2" w:rsidRPr="0029651E" w:rsidRDefault="00CD72A2" w:rsidP="00AA666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</w:tcPr>
          <w:p w:rsidR="00CD72A2" w:rsidRPr="0029651E" w:rsidRDefault="00CD72A2" w:rsidP="00AA666E">
            <w:pPr>
              <w:jc w:val="both"/>
              <w:rPr>
                <w:sz w:val="28"/>
                <w:szCs w:val="28"/>
              </w:rPr>
            </w:pPr>
          </w:p>
        </w:tc>
      </w:tr>
      <w:tr w:rsidR="00CD72A2" w:rsidRPr="0029651E">
        <w:tc>
          <w:tcPr>
            <w:tcW w:w="4644" w:type="dxa"/>
          </w:tcPr>
          <w:p w:rsidR="00CD72A2" w:rsidRPr="0029651E" w:rsidRDefault="00CD72A2" w:rsidP="00AA666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4" w:type="dxa"/>
          </w:tcPr>
          <w:p w:rsidR="00CD72A2" w:rsidRPr="0029651E" w:rsidRDefault="00CD72A2" w:rsidP="00AA666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</w:tcPr>
          <w:p w:rsidR="00CD72A2" w:rsidRPr="0029651E" w:rsidRDefault="00CD72A2" w:rsidP="0008113F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Е.Н.Белая</w:t>
            </w:r>
            <w:proofErr w:type="spellEnd"/>
          </w:p>
        </w:tc>
      </w:tr>
      <w:tr w:rsidR="00CD72A2" w:rsidRPr="0029651E">
        <w:tc>
          <w:tcPr>
            <w:tcW w:w="4644" w:type="dxa"/>
          </w:tcPr>
          <w:p w:rsidR="00CD72A2" w:rsidRPr="0029651E" w:rsidRDefault="00CD72A2" w:rsidP="00AA666E">
            <w:pPr>
              <w:jc w:val="both"/>
              <w:rPr>
                <w:sz w:val="28"/>
                <w:szCs w:val="28"/>
              </w:rPr>
            </w:pPr>
            <w:r w:rsidRPr="0029651E">
              <w:rPr>
                <w:sz w:val="28"/>
                <w:szCs w:val="28"/>
              </w:rPr>
              <w:t>«___» ______ 20_ г.</w:t>
            </w:r>
          </w:p>
        </w:tc>
        <w:tc>
          <w:tcPr>
            <w:tcW w:w="2124" w:type="dxa"/>
          </w:tcPr>
          <w:p w:rsidR="00CD72A2" w:rsidRPr="0029651E" w:rsidRDefault="00CD72A2" w:rsidP="00AA666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</w:tcPr>
          <w:p w:rsidR="00CD72A2" w:rsidRPr="0029651E" w:rsidRDefault="00CD72A2" w:rsidP="00AA666E">
            <w:pPr>
              <w:jc w:val="both"/>
              <w:rPr>
                <w:sz w:val="28"/>
                <w:szCs w:val="28"/>
              </w:rPr>
            </w:pPr>
          </w:p>
        </w:tc>
      </w:tr>
      <w:tr w:rsidR="00CD72A2" w:rsidRPr="0029651E">
        <w:tc>
          <w:tcPr>
            <w:tcW w:w="4644" w:type="dxa"/>
          </w:tcPr>
          <w:p w:rsidR="00CD72A2" w:rsidRPr="0029651E" w:rsidRDefault="00CD72A2" w:rsidP="00AA666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4" w:type="dxa"/>
          </w:tcPr>
          <w:p w:rsidR="00CD72A2" w:rsidRPr="0029651E" w:rsidRDefault="00CD72A2" w:rsidP="00AA666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</w:tcPr>
          <w:p w:rsidR="00CD72A2" w:rsidRPr="0029651E" w:rsidRDefault="00CD72A2" w:rsidP="00AA666E">
            <w:pPr>
              <w:jc w:val="both"/>
              <w:rPr>
                <w:sz w:val="28"/>
                <w:szCs w:val="28"/>
              </w:rPr>
            </w:pPr>
          </w:p>
        </w:tc>
      </w:tr>
      <w:tr w:rsidR="00CD72A2" w:rsidRPr="0029651E">
        <w:tc>
          <w:tcPr>
            <w:tcW w:w="4644" w:type="dxa"/>
          </w:tcPr>
          <w:p w:rsidR="00CD72A2" w:rsidRPr="0029651E" w:rsidRDefault="00CD72A2" w:rsidP="00AA666E">
            <w:pPr>
              <w:jc w:val="both"/>
              <w:rPr>
                <w:sz w:val="28"/>
                <w:szCs w:val="28"/>
              </w:rPr>
            </w:pPr>
            <w:r w:rsidRPr="0029651E">
              <w:rPr>
                <w:sz w:val="28"/>
                <w:szCs w:val="28"/>
              </w:rPr>
              <w:t>Начальник отдела высшего</w:t>
            </w:r>
          </w:p>
        </w:tc>
        <w:tc>
          <w:tcPr>
            <w:tcW w:w="2124" w:type="dxa"/>
          </w:tcPr>
          <w:p w:rsidR="00CD72A2" w:rsidRPr="0029651E" w:rsidRDefault="00CD72A2" w:rsidP="00AA666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</w:tcPr>
          <w:p w:rsidR="00CD72A2" w:rsidRPr="0029651E" w:rsidRDefault="00CD72A2" w:rsidP="00AA666E">
            <w:pPr>
              <w:jc w:val="both"/>
              <w:rPr>
                <w:sz w:val="28"/>
                <w:szCs w:val="28"/>
              </w:rPr>
            </w:pPr>
          </w:p>
        </w:tc>
      </w:tr>
      <w:tr w:rsidR="00CD72A2" w:rsidRPr="0029651E">
        <w:tc>
          <w:tcPr>
            <w:tcW w:w="4644" w:type="dxa"/>
          </w:tcPr>
          <w:p w:rsidR="00CD72A2" w:rsidRPr="0029651E" w:rsidRDefault="00CD72A2" w:rsidP="00AA666E">
            <w:pPr>
              <w:rPr>
                <w:sz w:val="28"/>
                <w:szCs w:val="28"/>
              </w:rPr>
            </w:pPr>
            <w:r w:rsidRPr="0029651E">
              <w:rPr>
                <w:sz w:val="28"/>
                <w:szCs w:val="28"/>
              </w:rPr>
              <w:t>образования государственного учреждения «</w:t>
            </w:r>
            <w:proofErr w:type="gramStart"/>
            <w:r w:rsidRPr="0029651E">
              <w:rPr>
                <w:sz w:val="28"/>
                <w:szCs w:val="28"/>
              </w:rPr>
              <w:t>Республиканский</w:t>
            </w:r>
            <w:proofErr w:type="gramEnd"/>
          </w:p>
        </w:tc>
        <w:tc>
          <w:tcPr>
            <w:tcW w:w="2124" w:type="dxa"/>
          </w:tcPr>
          <w:p w:rsidR="00CD72A2" w:rsidRPr="0029651E" w:rsidRDefault="00CD72A2" w:rsidP="00AA666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</w:tcPr>
          <w:p w:rsidR="00CD72A2" w:rsidRPr="0029651E" w:rsidRDefault="00CD72A2" w:rsidP="00AA666E">
            <w:pPr>
              <w:jc w:val="both"/>
              <w:rPr>
                <w:sz w:val="28"/>
                <w:szCs w:val="28"/>
              </w:rPr>
            </w:pPr>
          </w:p>
        </w:tc>
      </w:tr>
      <w:tr w:rsidR="00CD72A2" w:rsidRPr="0029651E">
        <w:tc>
          <w:tcPr>
            <w:tcW w:w="4644" w:type="dxa"/>
          </w:tcPr>
          <w:p w:rsidR="00CD72A2" w:rsidRPr="0029651E" w:rsidRDefault="00CD72A2" w:rsidP="00AA666E">
            <w:pPr>
              <w:jc w:val="both"/>
              <w:rPr>
                <w:sz w:val="28"/>
                <w:szCs w:val="28"/>
              </w:rPr>
            </w:pPr>
            <w:r w:rsidRPr="0029651E">
              <w:rPr>
                <w:sz w:val="28"/>
                <w:szCs w:val="28"/>
              </w:rPr>
              <w:t xml:space="preserve">методический центр по </w:t>
            </w:r>
            <w:proofErr w:type="gramStart"/>
            <w:r w:rsidRPr="0029651E">
              <w:rPr>
                <w:sz w:val="28"/>
                <w:szCs w:val="28"/>
              </w:rPr>
              <w:t>высшему</w:t>
            </w:r>
            <w:proofErr w:type="gramEnd"/>
            <w:r w:rsidRPr="0029651E">
              <w:rPr>
                <w:sz w:val="28"/>
                <w:szCs w:val="28"/>
              </w:rPr>
              <w:t xml:space="preserve"> и</w:t>
            </w:r>
          </w:p>
        </w:tc>
        <w:tc>
          <w:tcPr>
            <w:tcW w:w="2124" w:type="dxa"/>
          </w:tcPr>
          <w:p w:rsidR="00CD72A2" w:rsidRPr="0029651E" w:rsidRDefault="00CD72A2" w:rsidP="00AA666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</w:tcPr>
          <w:p w:rsidR="00CD72A2" w:rsidRPr="0029651E" w:rsidRDefault="00CD72A2" w:rsidP="00AA666E">
            <w:pPr>
              <w:jc w:val="both"/>
              <w:rPr>
                <w:sz w:val="28"/>
                <w:szCs w:val="28"/>
              </w:rPr>
            </w:pPr>
          </w:p>
        </w:tc>
      </w:tr>
      <w:tr w:rsidR="00CD72A2" w:rsidRPr="0029651E">
        <w:tc>
          <w:tcPr>
            <w:tcW w:w="4644" w:type="dxa"/>
          </w:tcPr>
          <w:p w:rsidR="00CD72A2" w:rsidRPr="0029651E" w:rsidRDefault="00CD72A2" w:rsidP="00AA666E">
            <w:pPr>
              <w:jc w:val="both"/>
              <w:rPr>
                <w:sz w:val="28"/>
                <w:szCs w:val="28"/>
              </w:rPr>
            </w:pPr>
            <w:r w:rsidRPr="0029651E">
              <w:rPr>
                <w:sz w:val="28"/>
                <w:szCs w:val="28"/>
              </w:rPr>
              <w:t>среднему медицинскому и</w:t>
            </w:r>
          </w:p>
        </w:tc>
        <w:tc>
          <w:tcPr>
            <w:tcW w:w="2124" w:type="dxa"/>
          </w:tcPr>
          <w:p w:rsidR="00CD72A2" w:rsidRPr="0029651E" w:rsidRDefault="00CD72A2" w:rsidP="00AA666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</w:tcPr>
          <w:p w:rsidR="00CD72A2" w:rsidRPr="0029651E" w:rsidRDefault="00CD72A2" w:rsidP="00AA666E">
            <w:pPr>
              <w:jc w:val="both"/>
              <w:rPr>
                <w:sz w:val="28"/>
                <w:szCs w:val="28"/>
              </w:rPr>
            </w:pPr>
          </w:p>
        </w:tc>
      </w:tr>
      <w:tr w:rsidR="00CD72A2" w:rsidRPr="0029651E">
        <w:tc>
          <w:tcPr>
            <w:tcW w:w="4644" w:type="dxa"/>
          </w:tcPr>
          <w:p w:rsidR="00CD72A2" w:rsidRPr="0029651E" w:rsidRDefault="00CD72A2" w:rsidP="00AA666E">
            <w:pPr>
              <w:jc w:val="both"/>
              <w:rPr>
                <w:sz w:val="28"/>
                <w:szCs w:val="28"/>
              </w:rPr>
            </w:pPr>
            <w:r w:rsidRPr="0029651E">
              <w:rPr>
                <w:sz w:val="28"/>
                <w:szCs w:val="28"/>
              </w:rPr>
              <w:t>фармацевтическому образованию»</w:t>
            </w:r>
          </w:p>
        </w:tc>
        <w:tc>
          <w:tcPr>
            <w:tcW w:w="2124" w:type="dxa"/>
          </w:tcPr>
          <w:p w:rsidR="00CD72A2" w:rsidRPr="0029651E" w:rsidRDefault="00CD72A2" w:rsidP="00AA666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</w:tcPr>
          <w:p w:rsidR="00CD72A2" w:rsidRPr="0029651E" w:rsidRDefault="00CD72A2" w:rsidP="00AA666E">
            <w:pPr>
              <w:jc w:val="both"/>
              <w:rPr>
                <w:sz w:val="28"/>
                <w:szCs w:val="28"/>
              </w:rPr>
            </w:pPr>
          </w:p>
        </w:tc>
      </w:tr>
      <w:tr w:rsidR="00CD72A2" w:rsidRPr="0029651E">
        <w:tc>
          <w:tcPr>
            <w:tcW w:w="4644" w:type="dxa"/>
          </w:tcPr>
          <w:p w:rsidR="00CD72A2" w:rsidRPr="0029651E" w:rsidRDefault="00CD72A2" w:rsidP="00AA666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4" w:type="dxa"/>
          </w:tcPr>
          <w:p w:rsidR="00CD72A2" w:rsidRPr="0029651E" w:rsidRDefault="00CD72A2" w:rsidP="00AA666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</w:tcPr>
          <w:p w:rsidR="00CD72A2" w:rsidRPr="0029651E" w:rsidRDefault="00CD72A2" w:rsidP="0008113F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М.А.Сорокина</w:t>
            </w:r>
            <w:proofErr w:type="spellEnd"/>
          </w:p>
        </w:tc>
      </w:tr>
      <w:tr w:rsidR="00CD72A2" w:rsidRPr="0029651E">
        <w:tc>
          <w:tcPr>
            <w:tcW w:w="4644" w:type="dxa"/>
          </w:tcPr>
          <w:p w:rsidR="00CD72A2" w:rsidRPr="0029651E" w:rsidRDefault="00CD72A2" w:rsidP="00AA666E">
            <w:pPr>
              <w:jc w:val="both"/>
              <w:rPr>
                <w:sz w:val="28"/>
                <w:szCs w:val="28"/>
              </w:rPr>
            </w:pPr>
            <w:r w:rsidRPr="0029651E">
              <w:rPr>
                <w:sz w:val="28"/>
                <w:szCs w:val="28"/>
              </w:rPr>
              <w:t>«___» ______ 20_ г.</w:t>
            </w:r>
          </w:p>
        </w:tc>
        <w:tc>
          <w:tcPr>
            <w:tcW w:w="2124" w:type="dxa"/>
          </w:tcPr>
          <w:p w:rsidR="00CD72A2" w:rsidRPr="0029651E" w:rsidRDefault="00CD72A2" w:rsidP="00AA666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</w:tcPr>
          <w:p w:rsidR="00CD72A2" w:rsidRPr="0029651E" w:rsidRDefault="00CD72A2" w:rsidP="00AA666E">
            <w:pPr>
              <w:jc w:val="both"/>
              <w:rPr>
                <w:sz w:val="28"/>
                <w:szCs w:val="28"/>
              </w:rPr>
            </w:pPr>
          </w:p>
        </w:tc>
      </w:tr>
    </w:tbl>
    <w:p w:rsidR="00CD72A2" w:rsidRDefault="00CD72A2" w:rsidP="004C015E">
      <w:pPr>
        <w:spacing w:before="120"/>
        <w:ind w:left="62" w:firstLine="709"/>
        <w:jc w:val="both"/>
        <w:rPr>
          <w:sz w:val="28"/>
          <w:szCs w:val="28"/>
        </w:rPr>
      </w:pPr>
    </w:p>
    <w:p w:rsidR="00CD72A2" w:rsidRPr="00EC5F43" w:rsidRDefault="00CD72A2" w:rsidP="00F72555">
      <w:pPr>
        <w:spacing w:after="240"/>
        <w:rPr>
          <w:sz w:val="28"/>
          <w:szCs w:val="28"/>
        </w:rPr>
      </w:pPr>
      <w:r>
        <w:rPr>
          <w:sz w:val="28"/>
          <w:szCs w:val="28"/>
        </w:rPr>
        <w:br w:type="page"/>
      </w:r>
      <w:r w:rsidRPr="00EC5F43">
        <w:rPr>
          <w:sz w:val="28"/>
          <w:szCs w:val="28"/>
        </w:rPr>
        <w:lastRenderedPageBreak/>
        <w:t xml:space="preserve">Сведения об авторах </w:t>
      </w:r>
      <w:r w:rsidRPr="00EC5F43">
        <w:rPr>
          <w:color w:val="000000"/>
          <w:sz w:val="28"/>
          <w:szCs w:val="28"/>
        </w:rPr>
        <w:t>(разработчиках)</w:t>
      </w:r>
      <w:r w:rsidRPr="00EC5F43">
        <w:rPr>
          <w:color w:val="0000FF"/>
          <w:sz w:val="28"/>
          <w:szCs w:val="28"/>
        </w:rPr>
        <w:t xml:space="preserve"> </w:t>
      </w:r>
      <w:r w:rsidRPr="00A85318">
        <w:rPr>
          <w:sz w:val="28"/>
          <w:szCs w:val="28"/>
        </w:rPr>
        <w:t>типовой у</w:t>
      </w:r>
      <w:r w:rsidRPr="00EC5F43">
        <w:rPr>
          <w:sz w:val="28"/>
          <w:szCs w:val="28"/>
        </w:rPr>
        <w:t>чебной программы</w:t>
      </w:r>
    </w:p>
    <w:tbl>
      <w:tblPr>
        <w:tblW w:w="0" w:type="auto"/>
        <w:tblInd w:w="2" w:type="dxa"/>
        <w:tblBorders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6625"/>
      </w:tblGrid>
      <w:tr w:rsidR="00CD72A2" w:rsidRPr="000E44A8">
        <w:tc>
          <w:tcPr>
            <w:tcW w:w="3228" w:type="dxa"/>
          </w:tcPr>
          <w:p w:rsidR="00CD72A2" w:rsidRPr="0080746B" w:rsidRDefault="00CD72A2" w:rsidP="000E7519">
            <w:pPr>
              <w:pStyle w:val="a9"/>
              <w:jc w:val="both"/>
              <w:rPr>
                <w:sz w:val="28"/>
                <w:szCs w:val="28"/>
                <w:lang w:val="ru-RU"/>
              </w:rPr>
            </w:pPr>
            <w:r w:rsidRPr="0080746B">
              <w:rPr>
                <w:sz w:val="28"/>
                <w:szCs w:val="28"/>
                <w:lang w:val="ru-RU"/>
              </w:rPr>
              <w:t>Фамилия, имя, отчество</w:t>
            </w:r>
          </w:p>
        </w:tc>
        <w:tc>
          <w:tcPr>
            <w:tcW w:w="6626" w:type="dxa"/>
          </w:tcPr>
          <w:p w:rsidR="00CD72A2" w:rsidRPr="0080746B" w:rsidRDefault="00CD72A2" w:rsidP="000E7519">
            <w:pPr>
              <w:pStyle w:val="a9"/>
              <w:jc w:val="both"/>
              <w:rPr>
                <w:sz w:val="28"/>
                <w:szCs w:val="28"/>
                <w:lang w:val="ru-RU"/>
              </w:rPr>
            </w:pPr>
            <w:proofErr w:type="spellStart"/>
            <w:r w:rsidRPr="0080746B">
              <w:rPr>
                <w:sz w:val="28"/>
                <w:szCs w:val="28"/>
                <w:lang w:val="ru-RU"/>
              </w:rPr>
              <w:t>Бизунок</w:t>
            </w:r>
            <w:proofErr w:type="spellEnd"/>
            <w:r w:rsidRPr="0080746B">
              <w:rPr>
                <w:sz w:val="28"/>
                <w:szCs w:val="28"/>
                <w:lang w:val="ru-RU"/>
              </w:rPr>
              <w:t xml:space="preserve"> Наталья Анатольевна</w:t>
            </w:r>
          </w:p>
        </w:tc>
      </w:tr>
      <w:tr w:rsidR="00CD72A2" w:rsidRPr="000E44A8">
        <w:tc>
          <w:tcPr>
            <w:tcW w:w="3228" w:type="dxa"/>
          </w:tcPr>
          <w:p w:rsidR="00CD72A2" w:rsidRPr="0080746B" w:rsidRDefault="00CD72A2" w:rsidP="000E7519">
            <w:pPr>
              <w:pStyle w:val="a9"/>
              <w:jc w:val="both"/>
              <w:rPr>
                <w:sz w:val="28"/>
                <w:szCs w:val="28"/>
                <w:lang w:val="ru-RU"/>
              </w:rPr>
            </w:pPr>
            <w:r w:rsidRPr="0080746B">
              <w:rPr>
                <w:sz w:val="28"/>
                <w:szCs w:val="28"/>
                <w:lang w:val="ru-RU"/>
              </w:rPr>
              <w:t>Должность, ученая степень, ученое звание</w:t>
            </w:r>
          </w:p>
        </w:tc>
        <w:tc>
          <w:tcPr>
            <w:tcW w:w="6626" w:type="dxa"/>
          </w:tcPr>
          <w:p w:rsidR="00CD72A2" w:rsidRPr="0080746B" w:rsidRDefault="00CD72A2" w:rsidP="001F1740">
            <w:pPr>
              <w:pStyle w:val="a9"/>
              <w:jc w:val="both"/>
              <w:rPr>
                <w:sz w:val="28"/>
                <w:szCs w:val="28"/>
                <w:lang w:val="ru-RU"/>
              </w:rPr>
            </w:pPr>
            <w:r w:rsidRPr="0080746B">
              <w:rPr>
                <w:sz w:val="28"/>
                <w:szCs w:val="28"/>
                <w:lang w:val="ru-RU"/>
              </w:rPr>
              <w:t>Заведующий кафедрой фармакологии, доктор медицинских наук, доцент</w:t>
            </w:r>
          </w:p>
        </w:tc>
      </w:tr>
      <w:tr w:rsidR="00CD72A2" w:rsidRPr="000E44A8">
        <w:tc>
          <w:tcPr>
            <w:tcW w:w="3228" w:type="dxa"/>
          </w:tcPr>
          <w:p w:rsidR="00CD72A2" w:rsidRPr="0080746B" w:rsidRDefault="00CD72A2" w:rsidP="000E7519">
            <w:pPr>
              <w:pStyle w:val="a9"/>
              <w:jc w:val="both"/>
              <w:rPr>
                <w:sz w:val="28"/>
                <w:szCs w:val="28"/>
                <w:lang w:val="ru-RU"/>
              </w:rPr>
            </w:pPr>
            <w:r w:rsidRPr="0080746B">
              <w:rPr>
                <w:sz w:val="28"/>
                <w:szCs w:val="28"/>
                <w:lang w:val="ru-RU"/>
              </w:rPr>
              <w:sym w:font="Wingdings" w:char="F028"/>
            </w:r>
            <w:r w:rsidRPr="0080746B">
              <w:rPr>
                <w:sz w:val="28"/>
                <w:szCs w:val="28"/>
                <w:lang w:val="ru-RU"/>
              </w:rPr>
              <w:t xml:space="preserve"> служебный</w:t>
            </w:r>
          </w:p>
        </w:tc>
        <w:tc>
          <w:tcPr>
            <w:tcW w:w="6626" w:type="dxa"/>
          </w:tcPr>
          <w:p w:rsidR="00CD72A2" w:rsidRPr="0080746B" w:rsidRDefault="00CD72A2" w:rsidP="000E7519">
            <w:pPr>
              <w:pStyle w:val="a9"/>
              <w:jc w:val="both"/>
              <w:rPr>
                <w:sz w:val="28"/>
                <w:szCs w:val="28"/>
                <w:lang w:val="ru-RU"/>
              </w:rPr>
            </w:pPr>
            <w:r w:rsidRPr="0080746B">
              <w:rPr>
                <w:sz w:val="28"/>
                <w:szCs w:val="28"/>
                <w:lang w:val="ru-RU"/>
              </w:rPr>
              <w:t>(017) 207 94 92</w:t>
            </w:r>
          </w:p>
        </w:tc>
      </w:tr>
      <w:tr w:rsidR="00CD72A2" w:rsidRPr="000E44A8">
        <w:tc>
          <w:tcPr>
            <w:tcW w:w="3228" w:type="dxa"/>
          </w:tcPr>
          <w:p w:rsidR="00CD72A2" w:rsidRPr="0080746B" w:rsidRDefault="00CD72A2" w:rsidP="000E7519">
            <w:pPr>
              <w:pStyle w:val="a9"/>
              <w:jc w:val="both"/>
              <w:rPr>
                <w:sz w:val="28"/>
                <w:szCs w:val="28"/>
                <w:lang w:val="ru-RU"/>
              </w:rPr>
            </w:pPr>
            <w:r w:rsidRPr="0080746B">
              <w:rPr>
                <w:i/>
                <w:iCs/>
                <w:sz w:val="28"/>
                <w:szCs w:val="28"/>
              </w:rPr>
              <w:t>E</w:t>
            </w:r>
            <w:r w:rsidRPr="0080746B">
              <w:rPr>
                <w:i/>
                <w:iCs/>
                <w:sz w:val="28"/>
                <w:szCs w:val="28"/>
                <w:lang w:val="ru-RU"/>
              </w:rPr>
              <w:t>-</w:t>
            </w:r>
            <w:r w:rsidRPr="0080746B">
              <w:rPr>
                <w:i/>
                <w:iCs/>
                <w:sz w:val="28"/>
                <w:szCs w:val="28"/>
              </w:rPr>
              <w:t>mail</w:t>
            </w:r>
            <w:r w:rsidRPr="0080746B">
              <w:rPr>
                <w:i/>
                <w:iCs/>
                <w:sz w:val="28"/>
                <w:szCs w:val="28"/>
                <w:lang w:val="ru-RU"/>
              </w:rPr>
              <w:t>:</w:t>
            </w:r>
          </w:p>
        </w:tc>
        <w:tc>
          <w:tcPr>
            <w:tcW w:w="6626" w:type="dxa"/>
          </w:tcPr>
          <w:p w:rsidR="00CD72A2" w:rsidRPr="0080746B" w:rsidRDefault="00CD72A2" w:rsidP="000E7519">
            <w:pPr>
              <w:pStyle w:val="a9"/>
              <w:jc w:val="both"/>
              <w:rPr>
                <w:sz w:val="28"/>
                <w:szCs w:val="28"/>
              </w:rPr>
            </w:pPr>
            <w:r w:rsidRPr="0080746B">
              <w:rPr>
                <w:sz w:val="28"/>
                <w:szCs w:val="28"/>
              </w:rPr>
              <w:t>Bizunokna@bsmu.by</w:t>
            </w:r>
          </w:p>
        </w:tc>
      </w:tr>
    </w:tbl>
    <w:p w:rsidR="00CD72A2" w:rsidRDefault="00CD72A2" w:rsidP="00F72555">
      <w:pPr>
        <w:spacing w:before="240"/>
        <w:jc w:val="both"/>
        <w:rPr>
          <w:sz w:val="28"/>
          <w:szCs w:val="28"/>
        </w:rPr>
      </w:pPr>
    </w:p>
    <w:tbl>
      <w:tblPr>
        <w:tblW w:w="0" w:type="auto"/>
        <w:tblInd w:w="2" w:type="dxa"/>
        <w:tblBorders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6625"/>
      </w:tblGrid>
      <w:tr w:rsidR="00CD72A2" w:rsidRPr="002B3683">
        <w:tc>
          <w:tcPr>
            <w:tcW w:w="3228" w:type="dxa"/>
          </w:tcPr>
          <w:p w:rsidR="00CD72A2" w:rsidRPr="0080746B" w:rsidRDefault="00CD72A2" w:rsidP="000E7519">
            <w:pPr>
              <w:pStyle w:val="a9"/>
              <w:jc w:val="both"/>
              <w:rPr>
                <w:sz w:val="28"/>
                <w:szCs w:val="28"/>
                <w:lang w:val="ru-RU"/>
              </w:rPr>
            </w:pPr>
            <w:r w:rsidRPr="0080746B">
              <w:rPr>
                <w:sz w:val="28"/>
                <w:szCs w:val="28"/>
                <w:lang w:val="ru-RU"/>
              </w:rPr>
              <w:t>Фамилия, имя, отчество</w:t>
            </w:r>
          </w:p>
        </w:tc>
        <w:tc>
          <w:tcPr>
            <w:tcW w:w="6626" w:type="dxa"/>
          </w:tcPr>
          <w:p w:rsidR="00CD72A2" w:rsidRPr="0080746B" w:rsidRDefault="00CD72A2" w:rsidP="000E7519">
            <w:pPr>
              <w:pStyle w:val="a9"/>
              <w:jc w:val="both"/>
              <w:rPr>
                <w:sz w:val="28"/>
                <w:szCs w:val="28"/>
                <w:lang w:val="ru-RU"/>
              </w:rPr>
            </w:pPr>
            <w:r w:rsidRPr="0080746B">
              <w:rPr>
                <w:sz w:val="28"/>
                <w:szCs w:val="28"/>
                <w:lang w:val="ru-RU"/>
              </w:rPr>
              <w:t>Дубовик Борис Валентинович</w:t>
            </w:r>
          </w:p>
        </w:tc>
      </w:tr>
      <w:tr w:rsidR="00CD72A2" w:rsidRPr="002B3683">
        <w:tc>
          <w:tcPr>
            <w:tcW w:w="3228" w:type="dxa"/>
          </w:tcPr>
          <w:p w:rsidR="00CD72A2" w:rsidRPr="0080746B" w:rsidRDefault="00CD72A2" w:rsidP="000E7519">
            <w:pPr>
              <w:pStyle w:val="a9"/>
              <w:jc w:val="both"/>
              <w:rPr>
                <w:sz w:val="28"/>
                <w:szCs w:val="28"/>
                <w:lang w:val="ru-RU"/>
              </w:rPr>
            </w:pPr>
            <w:r w:rsidRPr="0080746B">
              <w:rPr>
                <w:sz w:val="28"/>
                <w:szCs w:val="28"/>
                <w:lang w:val="ru-RU"/>
              </w:rPr>
              <w:t>Должность, ученая степень, ученое звание</w:t>
            </w:r>
          </w:p>
        </w:tc>
        <w:tc>
          <w:tcPr>
            <w:tcW w:w="6626" w:type="dxa"/>
          </w:tcPr>
          <w:p w:rsidR="00CD72A2" w:rsidRPr="0080746B" w:rsidRDefault="00CD72A2" w:rsidP="000E7519">
            <w:pPr>
              <w:pStyle w:val="a9"/>
              <w:jc w:val="both"/>
              <w:rPr>
                <w:sz w:val="28"/>
                <w:szCs w:val="28"/>
                <w:lang w:val="ru-RU"/>
              </w:rPr>
            </w:pPr>
            <w:r w:rsidRPr="0080746B">
              <w:rPr>
                <w:sz w:val="28"/>
                <w:szCs w:val="28"/>
                <w:lang w:val="ru-RU"/>
              </w:rPr>
              <w:t>Профессор кафедры фармакологии, доктор медицинских наук, профессор</w:t>
            </w:r>
          </w:p>
        </w:tc>
      </w:tr>
      <w:tr w:rsidR="00CD72A2" w:rsidRPr="002B3683">
        <w:tc>
          <w:tcPr>
            <w:tcW w:w="3228" w:type="dxa"/>
          </w:tcPr>
          <w:p w:rsidR="00CD72A2" w:rsidRPr="0080746B" w:rsidRDefault="00CD72A2" w:rsidP="000E7519">
            <w:pPr>
              <w:pStyle w:val="a9"/>
              <w:jc w:val="both"/>
              <w:rPr>
                <w:sz w:val="28"/>
                <w:szCs w:val="28"/>
                <w:lang w:val="ru-RU"/>
              </w:rPr>
            </w:pPr>
            <w:r w:rsidRPr="0080746B">
              <w:rPr>
                <w:sz w:val="28"/>
                <w:szCs w:val="28"/>
                <w:lang w:val="ru-RU"/>
              </w:rPr>
              <w:sym w:font="Wingdings" w:char="F028"/>
            </w:r>
            <w:r w:rsidRPr="0080746B">
              <w:rPr>
                <w:sz w:val="28"/>
                <w:szCs w:val="28"/>
                <w:lang w:val="ru-RU"/>
              </w:rPr>
              <w:t xml:space="preserve"> служебный</w:t>
            </w:r>
          </w:p>
        </w:tc>
        <w:tc>
          <w:tcPr>
            <w:tcW w:w="6626" w:type="dxa"/>
          </w:tcPr>
          <w:p w:rsidR="00CD72A2" w:rsidRPr="0080746B" w:rsidRDefault="00CD72A2" w:rsidP="000E7519">
            <w:pPr>
              <w:pStyle w:val="a9"/>
              <w:jc w:val="both"/>
              <w:rPr>
                <w:sz w:val="28"/>
                <w:szCs w:val="28"/>
                <w:lang w:val="ru-RU"/>
              </w:rPr>
            </w:pPr>
            <w:r w:rsidRPr="0080746B">
              <w:rPr>
                <w:sz w:val="28"/>
                <w:szCs w:val="28"/>
                <w:lang w:val="ru-RU"/>
              </w:rPr>
              <w:t>(017) 272 66 97</w:t>
            </w:r>
          </w:p>
        </w:tc>
      </w:tr>
      <w:tr w:rsidR="00CD72A2" w:rsidRPr="002B3683">
        <w:tc>
          <w:tcPr>
            <w:tcW w:w="3228" w:type="dxa"/>
          </w:tcPr>
          <w:p w:rsidR="00CD72A2" w:rsidRPr="0080746B" w:rsidRDefault="00CD72A2" w:rsidP="000E7519">
            <w:pPr>
              <w:pStyle w:val="a9"/>
              <w:jc w:val="both"/>
              <w:rPr>
                <w:sz w:val="28"/>
                <w:szCs w:val="28"/>
                <w:lang w:val="ru-RU"/>
              </w:rPr>
            </w:pPr>
            <w:r w:rsidRPr="0080746B">
              <w:rPr>
                <w:sz w:val="28"/>
                <w:szCs w:val="28"/>
                <w:lang w:val="ru-RU"/>
              </w:rPr>
              <w:sym w:font="Wingdings 2" w:char="F027"/>
            </w:r>
            <w:r w:rsidRPr="0080746B">
              <w:rPr>
                <w:sz w:val="28"/>
                <w:szCs w:val="28"/>
                <w:lang w:val="ru-RU"/>
              </w:rPr>
              <w:t xml:space="preserve"> мобильный</w:t>
            </w:r>
          </w:p>
        </w:tc>
        <w:tc>
          <w:tcPr>
            <w:tcW w:w="6626" w:type="dxa"/>
          </w:tcPr>
          <w:p w:rsidR="00CD72A2" w:rsidRPr="0080746B" w:rsidRDefault="00CD72A2" w:rsidP="000E7519">
            <w:pPr>
              <w:pStyle w:val="a9"/>
              <w:jc w:val="both"/>
              <w:rPr>
                <w:sz w:val="28"/>
                <w:szCs w:val="28"/>
                <w:lang w:val="ru-RU"/>
              </w:rPr>
            </w:pPr>
          </w:p>
        </w:tc>
      </w:tr>
    </w:tbl>
    <w:p w:rsidR="00CD72A2" w:rsidRDefault="00CD72A2" w:rsidP="00F72555">
      <w:pPr>
        <w:spacing w:before="120"/>
        <w:ind w:left="62" w:firstLine="709"/>
        <w:jc w:val="both"/>
        <w:rPr>
          <w:sz w:val="28"/>
          <w:szCs w:val="28"/>
        </w:rPr>
      </w:pPr>
    </w:p>
    <w:tbl>
      <w:tblPr>
        <w:tblW w:w="0" w:type="auto"/>
        <w:tblInd w:w="2" w:type="dxa"/>
        <w:tblBorders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6625"/>
      </w:tblGrid>
      <w:tr w:rsidR="00CD72A2" w:rsidRPr="000E44A8">
        <w:tc>
          <w:tcPr>
            <w:tcW w:w="3228" w:type="dxa"/>
          </w:tcPr>
          <w:p w:rsidR="00CD72A2" w:rsidRPr="0080746B" w:rsidRDefault="00CD72A2" w:rsidP="000E7519">
            <w:pPr>
              <w:pStyle w:val="a9"/>
              <w:jc w:val="both"/>
              <w:rPr>
                <w:sz w:val="28"/>
                <w:szCs w:val="28"/>
                <w:lang w:val="ru-RU"/>
              </w:rPr>
            </w:pPr>
            <w:r w:rsidRPr="0080746B">
              <w:rPr>
                <w:sz w:val="28"/>
                <w:szCs w:val="28"/>
                <w:lang w:val="ru-RU"/>
              </w:rPr>
              <w:t>Фамилия, имя, отчество</w:t>
            </w:r>
          </w:p>
        </w:tc>
        <w:tc>
          <w:tcPr>
            <w:tcW w:w="6626" w:type="dxa"/>
          </w:tcPr>
          <w:p w:rsidR="00CD72A2" w:rsidRPr="0080746B" w:rsidRDefault="00CD72A2" w:rsidP="000E7519">
            <w:pPr>
              <w:pStyle w:val="a9"/>
              <w:jc w:val="both"/>
              <w:rPr>
                <w:sz w:val="28"/>
                <w:szCs w:val="28"/>
                <w:lang w:val="ru-RU"/>
              </w:rPr>
            </w:pPr>
            <w:r w:rsidRPr="0080746B">
              <w:rPr>
                <w:sz w:val="28"/>
                <w:szCs w:val="28"/>
                <w:lang w:val="ru-RU"/>
              </w:rPr>
              <w:t>Волынец Борис Александрович</w:t>
            </w:r>
          </w:p>
        </w:tc>
      </w:tr>
      <w:tr w:rsidR="00CD72A2" w:rsidRPr="000E44A8">
        <w:tc>
          <w:tcPr>
            <w:tcW w:w="3228" w:type="dxa"/>
          </w:tcPr>
          <w:p w:rsidR="00CD72A2" w:rsidRPr="0080746B" w:rsidRDefault="00CD72A2" w:rsidP="000E7519">
            <w:pPr>
              <w:pStyle w:val="a9"/>
              <w:jc w:val="both"/>
              <w:rPr>
                <w:sz w:val="28"/>
                <w:szCs w:val="28"/>
                <w:lang w:val="ru-RU"/>
              </w:rPr>
            </w:pPr>
            <w:r w:rsidRPr="0080746B">
              <w:rPr>
                <w:sz w:val="28"/>
                <w:szCs w:val="28"/>
                <w:lang w:val="ru-RU"/>
              </w:rPr>
              <w:t>Должность, ученая степень, ученое звание</w:t>
            </w:r>
          </w:p>
        </w:tc>
        <w:tc>
          <w:tcPr>
            <w:tcW w:w="6626" w:type="dxa"/>
          </w:tcPr>
          <w:p w:rsidR="00CD72A2" w:rsidRPr="0080746B" w:rsidRDefault="00CD72A2" w:rsidP="000E7519">
            <w:pPr>
              <w:pStyle w:val="a9"/>
              <w:jc w:val="both"/>
              <w:rPr>
                <w:sz w:val="28"/>
                <w:szCs w:val="28"/>
                <w:lang w:val="ru-RU"/>
              </w:rPr>
            </w:pPr>
            <w:r w:rsidRPr="0080746B">
              <w:rPr>
                <w:sz w:val="28"/>
                <w:szCs w:val="28"/>
                <w:lang w:val="ru-RU"/>
              </w:rPr>
              <w:t>Доцент кафедры фармакологии, кандидат медицинских наук, доцент</w:t>
            </w:r>
          </w:p>
        </w:tc>
      </w:tr>
      <w:tr w:rsidR="00CD72A2" w:rsidRPr="000E44A8">
        <w:tc>
          <w:tcPr>
            <w:tcW w:w="3228" w:type="dxa"/>
          </w:tcPr>
          <w:p w:rsidR="00CD72A2" w:rsidRPr="0080746B" w:rsidRDefault="00CD72A2" w:rsidP="000E7519">
            <w:pPr>
              <w:pStyle w:val="a9"/>
              <w:jc w:val="both"/>
              <w:rPr>
                <w:sz w:val="28"/>
                <w:szCs w:val="28"/>
                <w:lang w:val="ru-RU"/>
              </w:rPr>
            </w:pPr>
            <w:r w:rsidRPr="0080746B">
              <w:rPr>
                <w:sz w:val="28"/>
                <w:szCs w:val="28"/>
                <w:lang w:val="ru-RU"/>
              </w:rPr>
              <w:sym w:font="Wingdings" w:char="F028"/>
            </w:r>
            <w:r w:rsidRPr="0080746B">
              <w:rPr>
                <w:sz w:val="28"/>
                <w:szCs w:val="28"/>
                <w:lang w:val="ru-RU"/>
              </w:rPr>
              <w:t xml:space="preserve"> служебный</w:t>
            </w:r>
          </w:p>
        </w:tc>
        <w:tc>
          <w:tcPr>
            <w:tcW w:w="6626" w:type="dxa"/>
          </w:tcPr>
          <w:p w:rsidR="00CD72A2" w:rsidRPr="0080746B" w:rsidRDefault="00CD72A2" w:rsidP="000E7519">
            <w:pPr>
              <w:pStyle w:val="a9"/>
              <w:jc w:val="both"/>
              <w:rPr>
                <w:sz w:val="28"/>
                <w:szCs w:val="28"/>
                <w:lang w:val="ru-RU"/>
              </w:rPr>
            </w:pPr>
            <w:r w:rsidRPr="0080746B">
              <w:rPr>
                <w:sz w:val="28"/>
                <w:szCs w:val="28"/>
                <w:lang w:val="ru-RU"/>
              </w:rPr>
              <w:t>(017) 272 62 96</w:t>
            </w:r>
          </w:p>
        </w:tc>
      </w:tr>
    </w:tbl>
    <w:p w:rsidR="00CD72A2" w:rsidRPr="00383F87" w:rsidRDefault="00CD72A2" w:rsidP="004C015E">
      <w:pPr>
        <w:spacing w:before="120"/>
        <w:ind w:left="62" w:firstLine="709"/>
        <w:jc w:val="both"/>
        <w:rPr>
          <w:sz w:val="28"/>
          <w:szCs w:val="28"/>
        </w:rPr>
      </w:pPr>
    </w:p>
    <w:sectPr w:rsidR="00CD72A2" w:rsidRPr="00383F87" w:rsidSect="00CB6B27">
      <w:headerReference w:type="default" r:id="rId9"/>
      <w:pgSz w:w="11906" w:h="16838"/>
      <w:pgMar w:top="1134" w:right="567" w:bottom="1134" w:left="1701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75AC" w:rsidRDefault="005D75AC">
      <w:r>
        <w:separator/>
      </w:r>
    </w:p>
  </w:endnote>
  <w:endnote w:type="continuationSeparator" w:id="0">
    <w:p w:rsidR="005D75AC" w:rsidRDefault="005D7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75AC" w:rsidRDefault="005D75AC">
      <w:r>
        <w:separator/>
      </w:r>
    </w:p>
  </w:footnote>
  <w:footnote w:type="continuationSeparator" w:id="0">
    <w:p w:rsidR="005D75AC" w:rsidRDefault="005D75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72A2" w:rsidRDefault="00CD72A2" w:rsidP="00337446">
    <w:pPr>
      <w:pStyle w:val="a9"/>
      <w:framePr w:wrap="auto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31</w:t>
    </w:r>
    <w:r>
      <w:rPr>
        <w:rStyle w:val="ab"/>
      </w:rPr>
      <w:fldChar w:fldCharType="end"/>
    </w:r>
  </w:p>
  <w:p w:rsidR="00CD72A2" w:rsidRDefault="00CD72A2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72A2" w:rsidRPr="009D70B5" w:rsidRDefault="00CD72A2" w:rsidP="00337446">
    <w:pPr>
      <w:pStyle w:val="a9"/>
      <w:framePr w:wrap="auto" w:vAnchor="text" w:hAnchor="margin" w:xAlign="center" w:y="1"/>
      <w:rPr>
        <w:rStyle w:val="ab"/>
        <w:sz w:val="28"/>
        <w:szCs w:val="28"/>
      </w:rPr>
    </w:pPr>
    <w:r w:rsidRPr="009D70B5">
      <w:rPr>
        <w:rStyle w:val="ab"/>
        <w:sz w:val="28"/>
        <w:szCs w:val="28"/>
      </w:rPr>
      <w:fldChar w:fldCharType="begin"/>
    </w:r>
    <w:r w:rsidRPr="009D70B5">
      <w:rPr>
        <w:rStyle w:val="ab"/>
        <w:sz w:val="28"/>
        <w:szCs w:val="28"/>
      </w:rPr>
      <w:instrText xml:space="preserve">PAGE  </w:instrText>
    </w:r>
    <w:r w:rsidRPr="009D70B5">
      <w:rPr>
        <w:rStyle w:val="ab"/>
        <w:sz w:val="28"/>
        <w:szCs w:val="28"/>
      </w:rPr>
      <w:fldChar w:fldCharType="separate"/>
    </w:r>
    <w:r w:rsidR="0014752E">
      <w:rPr>
        <w:rStyle w:val="ab"/>
        <w:noProof/>
        <w:sz w:val="28"/>
        <w:szCs w:val="28"/>
      </w:rPr>
      <w:t>29</w:t>
    </w:r>
    <w:r w:rsidRPr="009D70B5">
      <w:rPr>
        <w:rStyle w:val="ab"/>
        <w:sz w:val="28"/>
        <w:szCs w:val="28"/>
      </w:rPr>
      <w:fldChar w:fldCharType="end"/>
    </w:r>
  </w:p>
  <w:p w:rsidR="00CD72A2" w:rsidRDefault="00CD72A2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B03D39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>
      <w:start w:val="1"/>
      <w:numFmt w:val="lowerLetter"/>
      <w:lvlText w:val="%2."/>
      <w:lvlJc w:val="left"/>
      <w:pPr>
        <w:ind w:left="1865" w:hanging="360"/>
      </w:pPr>
    </w:lvl>
    <w:lvl w:ilvl="2" w:tplc="0419001B">
      <w:start w:val="1"/>
      <w:numFmt w:val="lowerRoman"/>
      <w:lvlText w:val="%3."/>
      <w:lvlJc w:val="right"/>
      <w:pPr>
        <w:ind w:left="2585" w:hanging="180"/>
      </w:pPr>
    </w:lvl>
    <w:lvl w:ilvl="3" w:tplc="0419000F">
      <w:start w:val="1"/>
      <w:numFmt w:val="decimal"/>
      <w:lvlText w:val="%4."/>
      <w:lvlJc w:val="left"/>
      <w:pPr>
        <w:ind w:left="3305" w:hanging="360"/>
      </w:pPr>
    </w:lvl>
    <w:lvl w:ilvl="4" w:tplc="04190019">
      <w:start w:val="1"/>
      <w:numFmt w:val="lowerLetter"/>
      <w:lvlText w:val="%5."/>
      <w:lvlJc w:val="left"/>
      <w:pPr>
        <w:ind w:left="4025" w:hanging="360"/>
      </w:pPr>
    </w:lvl>
    <w:lvl w:ilvl="5" w:tplc="0419001B">
      <w:start w:val="1"/>
      <w:numFmt w:val="lowerRoman"/>
      <w:lvlText w:val="%6."/>
      <w:lvlJc w:val="right"/>
      <w:pPr>
        <w:ind w:left="4745" w:hanging="180"/>
      </w:pPr>
    </w:lvl>
    <w:lvl w:ilvl="6" w:tplc="0419000F">
      <w:start w:val="1"/>
      <w:numFmt w:val="decimal"/>
      <w:lvlText w:val="%7."/>
      <w:lvlJc w:val="left"/>
      <w:pPr>
        <w:ind w:left="5465" w:hanging="360"/>
      </w:pPr>
    </w:lvl>
    <w:lvl w:ilvl="7" w:tplc="04190019">
      <w:start w:val="1"/>
      <w:numFmt w:val="lowerLetter"/>
      <w:lvlText w:val="%8."/>
      <w:lvlJc w:val="left"/>
      <w:pPr>
        <w:ind w:left="6185" w:hanging="360"/>
      </w:pPr>
    </w:lvl>
    <w:lvl w:ilvl="8" w:tplc="0419001B">
      <w:start w:val="1"/>
      <w:numFmt w:val="lowerRoman"/>
      <w:lvlText w:val="%9."/>
      <w:lvlJc w:val="right"/>
      <w:pPr>
        <w:ind w:left="6905" w:hanging="180"/>
      </w:pPr>
    </w:lvl>
  </w:abstractNum>
  <w:abstractNum w:abstractNumId="1">
    <w:nsid w:val="2DD45EA4"/>
    <w:multiLevelType w:val="hybridMultilevel"/>
    <w:tmpl w:val="235A87E4"/>
    <w:lvl w:ilvl="0" w:tplc="44AE2EF0">
      <w:start w:val="1"/>
      <w:numFmt w:val="bullet"/>
      <w:lvlText w:val=""/>
      <w:lvlJc w:val="left"/>
      <w:pPr>
        <w:tabs>
          <w:tab w:val="num" w:pos="227"/>
        </w:tabs>
        <w:ind w:firstLine="227"/>
      </w:pPr>
      <w:rPr>
        <w:rFonts w:ascii="Symbol" w:hAnsi="Symbol" w:cs="Symbol" w:hint="default"/>
        <w:b/>
        <w:bCs/>
        <w:i w:val="0"/>
        <w:iCs w:val="0"/>
        <w:sz w:val="32"/>
        <w:szCs w:val="32"/>
      </w:rPr>
    </w:lvl>
    <w:lvl w:ilvl="1" w:tplc="04190003">
      <w:start w:val="1"/>
      <w:numFmt w:val="bullet"/>
      <w:lvlText w:val="o"/>
      <w:lvlJc w:val="left"/>
      <w:pPr>
        <w:tabs>
          <w:tab w:val="num" w:pos="47"/>
        </w:tabs>
        <w:ind w:left="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767"/>
        </w:tabs>
        <w:ind w:left="76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1487"/>
        </w:tabs>
        <w:ind w:left="148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207"/>
        </w:tabs>
        <w:ind w:left="22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2927"/>
        </w:tabs>
        <w:ind w:left="292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3647"/>
        </w:tabs>
        <w:ind w:left="364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4367"/>
        </w:tabs>
        <w:ind w:left="43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087"/>
        </w:tabs>
        <w:ind w:left="5087" w:hanging="360"/>
      </w:pPr>
      <w:rPr>
        <w:rFonts w:ascii="Wingdings" w:hAnsi="Wingdings" w:cs="Wingdings" w:hint="default"/>
      </w:rPr>
    </w:lvl>
  </w:abstractNum>
  <w:abstractNum w:abstractNumId="2">
    <w:nsid w:val="32D95D7F"/>
    <w:multiLevelType w:val="hybridMultilevel"/>
    <w:tmpl w:val="5726CC46"/>
    <w:lvl w:ilvl="0" w:tplc="325A2E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3A438C4"/>
    <w:multiLevelType w:val="hybridMultilevel"/>
    <w:tmpl w:val="FEF6EEEE"/>
    <w:lvl w:ilvl="0" w:tplc="4C248D2E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1" w:tplc="4C248D2E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4BE843FD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>
      <w:start w:val="1"/>
      <w:numFmt w:val="lowerLetter"/>
      <w:lvlText w:val="%2."/>
      <w:lvlJc w:val="left"/>
      <w:pPr>
        <w:ind w:left="1865" w:hanging="360"/>
      </w:pPr>
    </w:lvl>
    <w:lvl w:ilvl="2" w:tplc="0419001B">
      <w:start w:val="1"/>
      <w:numFmt w:val="lowerRoman"/>
      <w:lvlText w:val="%3."/>
      <w:lvlJc w:val="right"/>
      <w:pPr>
        <w:ind w:left="2585" w:hanging="180"/>
      </w:pPr>
    </w:lvl>
    <w:lvl w:ilvl="3" w:tplc="0419000F">
      <w:start w:val="1"/>
      <w:numFmt w:val="decimal"/>
      <w:lvlText w:val="%4."/>
      <w:lvlJc w:val="left"/>
      <w:pPr>
        <w:ind w:left="3305" w:hanging="360"/>
      </w:pPr>
    </w:lvl>
    <w:lvl w:ilvl="4" w:tplc="04190019">
      <w:start w:val="1"/>
      <w:numFmt w:val="lowerLetter"/>
      <w:lvlText w:val="%5."/>
      <w:lvlJc w:val="left"/>
      <w:pPr>
        <w:ind w:left="4025" w:hanging="360"/>
      </w:pPr>
    </w:lvl>
    <w:lvl w:ilvl="5" w:tplc="0419001B">
      <w:start w:val="1"/>
      <w:numFmt w:val="lowerRoman"/>
      <w:lvlText w:val="%6."/>
      <w:lvlJc w:val="right"/>
      <w:pPr>
        <w:ind w:left="4745" w:hanging="180"/>
      </w:pPr>
    </w:lvl>
    <w:lvl w:ilvl="6" w:tplc="0419000F">
      <w:start w:val="1"/>
      <w:numFmt w:val="decimal"/>
      <w:lvlText w:val="%7."/>
      <w:lvlJc w:val="left"/>
      <w:pPr>
        <w:ind w:left="5465" w:hanging="360"/>
      </w:pPr>
    </w:lvl>
    <w:lvl w:ilvl="7" w:tplc="04190019">
      <w:start w:val="1"/>
      <w:numFmt w:val="lowerLetter"/>
      <w:lvlText w:val="%8."/>
      <w:lvlJc w:val="left"/>
      <w:pPr>
        <w:ind w:left="6185" w:hanging="360"/>
      </w:pPr>
    </w:lvl>
    <w:lvl w:ilvl="8" w:tplc="0419001B">
      <w:start w:val="1"/>
      <w:numFmt w:val="lowerRoman"/>
      <w:lvlText w:val="%9."/>
      <w:lvlJc w:val="right"/>
      <w:pPr>
        <w:ind w:left="6905" w:hanging="180"/>
      </w:pPr>
    </w:lvl>
  </w:abstractNum>
  <w:abstractNum w:abstractNumId="5">
    <w:nsid w:val="5A5367D8"/>
    <w:multiLevelType w:val="hybridMultilevel"/>
    <w:tmpl w:val="C738225C"/>
    <w:lvl w:ilvl="0" w:tplc="59A44DAA">
      <w:start w:val="12"/>
      <w:numFmt w:val="decimal"/>
      <w:lvlText w:val="%1"/>
      <w:lvlJc w:val="left"/>
      <w:pPr>
        <w:ind w:left="4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64972E1E"/>
    <w:multiLevelType w:val="hybridMultilevel"/>
    <w:tmpl w:val="C9288D04"/>
    <w:lvl w:ilvl="0" w:tplc="4C248D2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4C248D2E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6A353C69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>
      <w:start w:val="1"/>
      <w:numFmt w:val="lowerLetter"/>
      <w:lvlText w:val="%2."/>
      <w:lvlJc w:val="left"/>
      <w:pPr>
        <w:ind w:left="1865" w:hanging="360"/>
      </w:pPr>
    </w:lvl>
    <w:lvl w:ilvl="2" w:tplc="0419001B">
      <w:start w:val="1"/>
      <w:numFmt w:val="lowerRoman"/>
      <w:lvlText w:val="%3."/>
      <w:lvlJc w:val="right"/>
      <w:pPr>
        <w:ind w:left="2585" w:hanging="180"/>
      </w:pPr>
    </w:lvl>
    <w:lvl w:ilvl="3" w:tplc="0419000F">
      <w:start w:val="1"/>
      <w:numFmt w:val="decimal"/>
      <w:lvlText w:val="%4."/>
      <w:lvlJc w:val="left"/>
      <w:pPr>
        <w:ind w:left="3305" w:hanging="360"/>
      </w:pPr>
    </w:lvl>
    <w:lvl w:ilvl="4" w:tplc="04190019">
      <w:start w:val="1"/>
      <w:numFmt w:val="lowerLetter"/>
      <w:lvlText w:val="%5."/>
      <w:lvlJc w:val="left"/>
      <w:pPr>
        <w:ind w:left="4025" w:hanging="360"/>
      </w:pPr>
    </w:lvl>
    <w:lvl w:ilvl="5" w:tplc="0419001B">
      <w:start w:val="1"/>
      <w:numFmt w:val="lowerRoman"/>
      <w:lvlText w:val="%6."/>
      <w:lvlJc w:val="right"/>
      <w:pPr>
        <w:ind w:left="4745" w:hanging="180"/>
      </w:pPr>
    </w:lvl>
    <w:lvl w:ilvl="6" w:tplc="0419000F">
      <w:start w:val="1"/>
      <w:numFmt w:val="decimal"/>
      <w:lvlText w:val="%7."/>
      <w:lvlJc w:val="left"/>
      <w:pPr>
        <w:ind w:left="5465" w:hanging="360"/>
      </w:pPr>
    </w:lvl>
    <w:lvl w:ilvl="7" w:tplc="04190019">
      <w:start w:val="1"/>
      <w:numFmt w:val="lowerLetter"/>
      <w:lvlText w:val="%8."/>
      <w:lvlJc w:val="left"/>
      <w:pPr>
        <w:ind w:left="6185" w:hanging="360"/>
      </w:pPr>
    </w:lvl>
    <w:lvl w:ilvl="8" w:tplc="0419001B">
      <w:start w:val="1"/>
      <w:numFmt w:val="lowerRoman"/>
      <w:lvlText w:val="%9."/>
      <w:lvlJc w:val="right"/>
      <w:pPr>
        <w:ind w:left="6905" w:hanging="180"/>
      </w:pPr>
    </w:lvl>
  </w:abstractNum>
  <w:abstractNum w:abstractNumId="8">
    <w:nsid w:val="73096ECF"/>
    <w:multiLevelType w:val="hybridMultilevel"/>
    <w:tmpl w:val="B01A532C"/>
    <w:lvl w:ilvl="0" w:tplc="4C248D2E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1" w:tplc="4C248D2E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9">
    <w:nsid w:val="74035E31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>
      <w:start w:val="1"/>
      <w:numFmt w:val="lowerLetter"/>
      <w:lvlText w:val="%2."/>
      <w:lvlJc w:val="left"/>
      <w:pPr>
        <w:ind w:left="1865" w:hanging="360"/>
      </w:pPr>
    </w:lvl>
    <w:lvl w:ilvl="2" w:tplc="0419001B">
      <w:start w:val="1"/>
      <w:numFmt w:val="lowerRoman"/>
      <w:lvlText w:val="%3."/>
      <w:lvlJc w:val="right"/>
      <w:pPr>
        <w:ind w:left="2585" w:hanging="180"/>
      </w:pPr>
    </w:lvl>
    <w:lvl w:ilvl="3" w:tplc="0419000F">
      <w:start w:val="1"/>
      <w:numFmt w:val="decimal"/>
      <w:lvlText w:val="%4."/>
      <w:lvlJc w:val="left"/>
      <w:pPr>
        <w:ind w:left="3305" w:hanging="360"/>
      </w:pPr>
    </w:lvl>
    <w:lvl w:ilvl="4" w:tplc="04190019">
      <w:start w:val="1"/>
      <w:numFmt w:val="lowerLetter"/>
      <w:lvlText w:val="%5."/>
      <w:lvlJc w:val="left"/>
      <w:pPr>
        <w:ind w:left="4025" w:hanging="360"/>
      </w:pPr>
    </w:lvl>
    <w:lvl w:ilvl="5" w:tplc="0419001B">
      <w:start w:val="1"/>
      <w:numFmt w:val="lowerRoman"/>
      <w:lvlText w:val="%6."/>
      <w:lvlJc w:val="right"/>
      <w:pPr>
        <w:ind w:left="4745" w:hanging="180"/>
      </w:pPr>
    </w:lvl>
    <w:lvl w:ilvl="6" w:tplc="0419000F">
      <w:start w:val="1"/>
      <w:numFmt w:val="decimal"/>
      <w:lvlText w:val="%7."/>
      <w:lvlJc w:val="left"/>
      <w:pPr>
        <w:ind w:left="5465" w:hanging="360"/>
      </w:pPr>
    </w:lvl>
    <w:lvl w:ilvl="7" w:tplc="04190019">
      <w:start w:val="1"/>
      <w:numFmt w:val="lowerLetter"/>
      <w:lvlText w:val="%8."/>
      <w:lvlJc w:val="left"/>
      <w:pPr>
        <w:ind w:left="6185" w:hanging="360"/>
      </w:pPr>
    </w:lvl>
    <w:lvl w:ilvl="8" w:tplc="0419001B">
      <w:start w:val="1"/>
      <w:numFmt w:val="lowerRoman"/>
      <w:lvlText w:val="%9."/>
      <w:lvlJc w:val="right"/>
      <w:pPr>
        <w:ind w:left="6905" w:hanging="180"/>
      </w:pPr>
    </w:lvl>
  </w:abstractNum>
  <w:abstractNum w:abstractNumId="10">
    <w:nsid w:val="75E94D4D"/>
    <w:multiLevelType w:val="hybridMultilevel"/>
    <w:tmpl w:val="A6F6DBA6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>
      <w:start w:val="1"/>
      <w:numFmt w:val="lowerLetter"/>
      <w:lvlText w:val="%2."/>
      <w:lvlJc w:val="left"/>
      <w:pPr>
        <w:ind w:left="1865" w:hanging="360"/>
      </w:pPr>
    </w:lvl>
    <w:lvl w:ilvl="2" w:tplc="0419001B">
      <w:start w:val="1"/>
      <w:numFmt w:val="lowerRoman"/>
      <w:lvlText w:val="%3."/>
      <w:lvlJc w:val="right"/>
      <w:pPr>
        <w:ind w:left="2585" w:hanging="180"/>
      </w:pPr>
    </w:lvl>
    <w:lvl w:ilvl="3" w:tplc="0419000F">
      <w:start w:val="1"/>
      <w:numFmt w:val="decimal"/>
      <w:lvlText w:val="%4."/>
      <w:lvlJc w:val="left"/>
      <w:pPr>
        <w:ind w:left="3305" w:hanging="360"/>
      </w:pPr>
    </w:lvl>
    <w:lvl w:ilvl="4" w:tplc="04190019">
      <w:start w:val="1"/>
      <w:numFmt w:val="lowerLetter"/>
      <w:lvlText w:val="%5."/>
      <w:lvlJc w:val="left"/>
      <w:pPr>
        <w:ind w:left="4025" w:hanging="360"/>
      </w:pPr>
    </w:lvl>
    <w:lvl w:ilvl="5" w:tplc="0419001B">
      <w:start w:val="1"/>
      <w:numFmt w:val="lowerRoman"/>
      <w:lvlText w:val="%6."/>
      <w:lvlJc w:val="right"/>
      <w:pPr>
        <w:ind w:left="4745" w:hanging="180"/>
      </w:pPr>
    </w:lvl>
    <w:lvl w:ilvl="6" w:tplc="0419000F">
      <w:start w:val="1"/>
      <w:numFmt w:val="decimal"/>
      <w:lvlText w:val="%7."/>
      <w:lvlJc w:val="left"/>
      <w:pPr>
        <w:ind w:left="5465" w:hanging="360"/>
      </w:pPr>
    </w:lvl>
    <w:lvl w:ilvl="7" w:tplc="04190019">
      <w:start w:val="1"/>
      <w:numFmt w:val="lowerLetter"/>
      <w:lvlText w:val="%8."/>
      <w:lvlJc w:val="left"/>
      <w:pPr>
        <w:ind w:left="6185" w:hanging="360"/>
      </w:pPr>
    </w:lvl>
    <w:lvl w:ilvl="8" w:tplc="0419001B">
      <w:start w:val="1"/>
      <w:numFmt w:val="lowerRoman"/>
      <w:lvlText w:val="%9."/>
      <w:lvlJc w:val="right"/>
      <w:pPr>
        <w:ind w:left="6905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8"/>
  </w:num>
  <w:num w:numId="5">
    <w:abstractNumId w:val="10"/>
  </w:num>
  <w:num w:numId="6">
    <w:abstractNumId w:val="9"/>
  </w:num>
  <w:num w:numId="7">
    <w:abstractNumId w:val="0"/>
  </w:num>
  <w:num w:numId="8">
    <w:abstractNumId w:val="7"/>
  </w:num>
  <w:num w:numId="9">
    <w:abstractNumId w:val="4"/>
  </w:num>
  <w:num w:numId="10">
    <w:abstractNumId w:val="6"/>
  </w:num>
  <w:num w:numId="11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embedSystemFonts/>
  <w:proofState w:spelling="clean" w:grammar="clean"/>
  <w:doNotTrackMoves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60EDA"/>
    <w:rsid w:val="000004A8"/>
    <w:rsid w:val="000013A1"/>
    <w:rsid w:val="00002220"/>
    <w:rsid w:val="00004BA4"/>
    <w:rsid w:val="00006F46"/>
    <w:rsid w:val="000113E0"/>
    <w:rsid w:val="000127C5"/>
    <w:rsid w:val="000139A3"/>
    <w:rsid w:val="0001450B"/>
    <w:rsid w:val="00014D54"/>
    <w:rsid w:val="00015CC4"/>
    <w:rsid w:val="0001604E"/>
    <w:rsid w:val="0001683B"/>
    <w:rsid w:val="00017328"/>
    <w:rsid w:val="00020AB5"/>
    <w:rsid w:val="00020AEF"/>
    <w:rsid w:val="0002123A"/>
    <w:rsid w:val="00021C32"/>
    <w:rsid w:val="000221CA"/>
    <w:rsid w:val="00023BFC"/>
    <w:rsid w:val="000244C9"/>
    <w:rsid w:val="00024584"/>
    <w:rsid w:val="00025783"/>
    <w:rsid w:val="000277D3"/>
    <w:rsid w:val="000302A4"/>
    <w:rsid w:val="00030433"/>
    <w:rsid w:val="000316FF"/>
    <w:rsid w:val="0003180A"/>
    <w:rsid w:val="00032419"/>
    <w:rsid w:val="0003365F"/>
    <w:rsid w:val="00034B89"/>
    <w:rsid w:val="00036027"/>
    <w:rsid w:val="00037A1E"/>
    <w:rsid w:val="00040D99"/>
    <w:rsid w:val="000416A8"/>
    <w:rsid w:val="00041D67"/>
    <w:rsid w:val="00042BCA"/>
    <w:rsid w:val="00043496"/>
    <w:rsid w:val="00044230"/>
    <w:rsid w:val="000450A3"/>
    <w:rsid w:val="0004650D"/>
    <w:rsid w:val="00046C2E"/>
    <w:rsid w:val="00046C8E"/>
    <w:rsid w:val="000470D1"/>
    <w:rsid w:val="00047B0D"/>
    <w:rsid w:val="0005051B"/>
    <w:rsid w:val="00050793"/>
    <w:rsid w:val="00050A81"/>
    <w:rsid w:val="00050F77"/>
    <w:rsid w:val="00051000"/>
    <w:rsid w:val="000537B2"/>
    <w:rsid w:val="00053A66"/>
    <w:rsid w:val="000541B4"/>
    <w:rsid w:val="0005428B"/>
    <w:rsid w:val="00054304"/>
    <w:rsid w:val="00054BAD"/>
    <w:rsid w:val="00060C62"/>
    <w:rsid w:val="0006169A"/>
    <w:rsid w:val="000626FF"/>
    <w:rsid w:val="000647CB"/>
    <w:rsid w:val="00064838"/>
    <w:rsid w:val="00067888"/>
    <w:rsid w:val="00070335"/>
    <w:rsid w:val="00070AA4"/>
    <w:rsid w:val="00072423"/>
    <w:rsid w:val="0007256D"/>
    <w:rsid w:val="00072B7F"/>
    <w:rsid w:val="00073312"/>
    <w:rsid w:val="000733C5"/>
    <w:rsid w:val="00073DCC"/>
    <w:rsid w:val="00076BCA"/>
    <w:rsid w:val="0007701A"/>
    <w:rsid w:val="00077712"/>
    <w:rsid w:val="00080D3D"/>
    <w:rsid w:val="00080DF9"/>
    <w:rsid w:val="0008113F"/>
    <w:rsid w:val="000815AB"/>
    <w:rsid w:val="000827C9"/>
    <w:rsid w:val="00082848"/>
    <w:rsid w:val="000835A7"/>
    <w:rsid w:val="000840AE"/>
    <w:rsid w:val="00084216"/>
    <w:rsid w:val="000843DD"/>
    <w:rsid w:val="00084978"/>
    <w:rsid w:val="00084EEE"/>
    <w:rsid w:val="00086486"/>
    <w:rsid w:val="000867D5"/>
    <w:rsid w:val="00086C49"/>
    <w:rsid w:val="000873AC"/>
    <w:rsid w:val="000877F1"/>
    <w:rsid w:val="000878C2"/>
    <w:rsid w:val="000901C2"/>
    <w:rsid w:val="0009033E"/>
    <w:rsid w:val="000904BA"/>
    <w:rsid w:val="00091B43"/>
    <w:rsid w:val="000924A2"/>
    <w:rsid w:val="000926C7"/>
    <w:rsid w:val="00092DFA"/>
    <w:rsid w:val="00093FFF"/>
    <w:rsid w:val="00095DFC"/>
    <w:rsid w:val="0009758C"/>
    <w:rsid w:val="00097E8E"/>
    <w:rsid w:val="00097F97"/>
    <w:rsid w:val="000A0232"/>
    <w:rsid w:val="000A088E"/>
    <w:rsid w:val="000A1820"/>
    <w:rsid w:val="000A3367"/>
    <w:rsid w:val="000A4530"/>
    <w:rsid w:val="000A4626"/>
    <w:rsid w:val="000A4C3E"/>
    <w:rsid w:val="000A5156"/>
    <w:rsid w:val="000A5435"/>
    <w:rsid w:val="000A5F0A"/>
    <w:rsid w:val="000A6177"/>
    <w:rsid w:val="000A7C87"/>
    <w:rsid w:val="000A7DAA"/>
    <w:rsid w:val="000B05ED"/>
    <w:rsid w:val="000B1A5F"/>
    <w:rsid w:val="000B3249"/>
    <w:rsid w:val="000B483E"/>
    <w:rsid w:val="000B5B51"/>
    <w:rsid w:val="000B6AEC"/>
    <w:rsid w:val="000B77DE"/>
    <w:rsid w:val="000C0EA5"/>
    <w:rsid w:val="000C1404"/>
    <w:rsid w:val="000C1B00"/>
    <w:rsid w:val="000C1B83"/>
    <w:rsid w:val="000C333E"/>
    <w:rsid w:val="000C3592"/>
    <w:rsid w:val="000C37A5"/>
    <w:rsid w:val="000C5365"/>
    <w:rsid w:val="000C5B47"/>
    <w:rsid w:val="000C6211"/>
    <w:rsid w:val="000C6311"/>
    <w:rsid w:val="000C72FB"/>
    <w:rsid w:val="000D1C43"/>
    <w:rsid w:val="000D2375"/>
    <w:rsid w:val="000D2E3F"/>
    <w:rsid w:val="000D3165"/>
    <w:rsid w:val="000D3629"/>
    <w:rsid w:val="000D5E0B"/>
    <w:rsid w:val="000D6F76"/>
    <w:rsid w:val="000D7AFF"/>
    <w:rsid w:val="000E0449"/>
    <w:rsid w:val="000E0BB2"/>
    <w:rsid w:val="000E13E6"/>
    <w:rsid w:val="000E1921"/>
    <w:rsid w:val="000E34CA"/>
    <w:rsid w:val="000E35AB"/>
    <w:rsid w:val="000E44A8"/>
    <w:rsid w:val="000E44D7"/>
    <w:rsid w:val="000E5966"/>
    <w:rsid w:val="000E73D1"/>
    <w:rsid w:val="000E7519"/>
    <w:rsid w:val="000E76F9"/>
    <w:rsid w:val="000F0531"/>
    <w:rsid w:val="000F0B17"/>
    <w:rsid w:val="000F1495"/>
    <w:rsid w:val="000F35A1"/>
    <w:rsid w:val="000F4635"/>
    <w:rsid w:val="000F541C"/>
    <w:rsid w:val="000F5A65"/>
    <w:rsid w:val="000F603B"/>
    <w:rsid w:val="000F67ED"/>
    <w:rsid w:val="000F6F90"/>
    <w:rsid w:val="000F76C4"/>
    <w:rsid w:val="0010164B"/>
    <w:rsid w:val="00102298"/>
    <w:rsid w:val="00102B6E"/>
    <w:rsid w:val="001036FE"/>
    <w:rsid w:val="001050B1"/>
    <w:rsid w:val="001051ED"/>
    <w:rsid w:val="00107287"/>
    <w:rsid w:val="001075DC"/>
    <w:rsid w:val="00110089"/>
    <w:rsid w:val="00110E83"/>
    <w:rsid w:val="00111302"/>
    <w:rsid w:val="00112090"/>
    <w:rsid w:val="001137E4"/>
    <w:rsid w:val="00113CF1"/>
    <w:rsid w:val="00113E27"/>
    <w:rsid w:val="0011403C"/>
    <w:rsid w:val="00114333"/>
    <w:rsid w:val="0011440F"/>
    <w:rsid w:val="00114A88"/>
    <w:rsid w:val="0011588F"/>
    <w:rsid w:val="00116CAB"/>
    <w:rsid w:val="00117404"/>
    <w:rsid w:val="001178B7"/>
    <w:rsid w:val="0012038D"/>
    <w:rsid w:val="001213D7"/>
    <w:rsid w:val="00121D1F"/>
    <w:rsid w:val="00121D22"/>
    <w:rsid w:val="00122D50"/>
    <w:rsid w:val="0012386A"/>
    <w:rsid w:val="001239B2"/>
    <w:rsid w:val="00124279"/>
    <w:rsid w:val="001245D6"/>
    <w:rsid w:val="00124762"/>
    <w:rsid w:val="00124B02"/>
    <w:rsid w:val="0012510A"/>
    <w:rsid w:val="00125171"/>
    <w:rsid w:val="001259F1"/>
    <w:rsid w:val="00126EC6"/>
    <w:rsid w:val="00126F34"/>
    <w:rsid w:val="001314B9"/>
    <w:rsid w:val="00131B30"/>
    <w:rsid w:val="001320A6"/>
    <w:rsid w:val="00133231"/>
    <w:rsid w:val="00133D97"/>
    <w:rsid w:val="001352AD"/>
    <w:rsid w:val="001353D7"/>
    <w:rsid w:val="0013621E"/>
    <w:rsid w:val="001365BC"/>
    <w:rsid w:val="00140EE1"/>
    <w:rsid w:val="00141D61"/>
    <w:rsid w:val="001425DF"/>
    <w:rsid w:val="001428A6"/>
    <w:rsid w:val="00142A2E"/>
    <w:rsid w:val="00142E62"/>
    <w:rsid w:val="00142F64"/>
    <w:rsid w:val="00142FAC"/>
    <w:rsid w:val="001433F1"/>
    <w:rsid w:val="001451C1"/>
    <w:rsid w:val="001452D5"/>
    <w:rsid w:val="00145401"/>
    <w:rsid w:val="0014567C"/>
    <w:rsid w:val="00146B06"/>
    <w:rsid w:val="0014752E"/>
    <w:rsid w:val="001475DC"/>
    <w:rsid w:val="001478EF"/>
    <w:rsid w:val="00147D24"/>
    <w:rsid w:val="00147D29"/>
    <w:rsid w:val="00150886"/>
    <w:rsid w:val="00151CF5"/>
    <w:rsid w:val="00153B13"/>
    <w:rsid w:val="00153C0B"/>
    <w:rsid w:val="00154076"/>
    <w:rsid w:val="001541B4"/>
    <w:rsid w:val="0015480A"/>
    <w:rsid w:val="00155413"/>
    <w:rsid w:val="001554DD"/>
    <w:rsid w:val="00155A70"/>
    <w:rsid w:val="001560C3"/>
    <w:rsid w:val="00156227"/>
    <w:rsid w:val="00156800"/>
    <w:rsid w:val="00156E14"/>
    <w:rsid w:val="0015746F"/>
    <w:rsid w:val="001601DC"/>
    <w:rsid w:val="00160752"/>
    <w:rsid w:val="001618E5"/>
    <w:rsid w:val="0016365B"/>
    <w:rsid w:val="00164A7F"/>
    <w:rsid w:val="00164DCB"/>
    <w:rsid w:val="0016521F"/>
    <w:rsid w:val="00167180"/>
    <w:rsid w:val="001677B4"/>
    <w:rsid w:val="00167A9A"/>
    <w:rsid w:val="0017002C"/>
    <w:rsid w:val="00171F3E"/>
    <w:rsid w:val="001725E2"/>
    <w:rsid w:val="00172FD0"/>
    <w:rsid w:val="00173935"/>
    <w:rsid w:val="00173CCF"/>
    <w:rsid w:val="0017431B"/>
    <w:rsid w:val="0017478F"/>
    <w:rsid w:val="001759B4"/>
    <w:rsid w:val="00176D37"/>
    <w:rsid w:val="0018160C"/>
    <w:rsid w:val="001839F2"/>
    <w:rsid w:val="00184E79"/>
    <w:rsid w:val="001856F7"/>
    <w:rsid w:val="00185737"/>
    <w:rsid w:val="00185A7D"/>
    <w:rsid w:val="00185ECE"/>
    <w:rsid w:val="001867E5"/>
    <w:rsid w:val="00187DC8"/>
    <w:rsid w:val="00187FCC"/>
    <w:rsid w:val="00192E2C"/>
    <w:rsid w:val="0019405A"/>
    <w:rsid w:val="001954F2"/>
    <w:rsid w:val="00195F25"/>
    <w:rsid w:val="00196B1F"/>
    <w:rsid w:val="00196E72"/>
    <w:rsid w:val="00197116"/>
    <w:rsid w:val="0019764B"/>
    <w:rsid w:val="00197678"/>
    <w:rsid w:val="001A0857"/>
    <w:rsid w:val="001A1565"/>
    <w:rsid w:val="001A171E"/>
    <w:rsid w:val="001A21AB"/>
    <w:rsid w:val="001A28F9"/>
    <w:rsid w:val="001A3CC7"/>
    <w:rsid w:val="001A466A"/>
    <w:rsid w:val="001A49FC"/>
    <w:rsid w:val="001A5DFC"/>
    <w:rsid w:val="001A653D"/>
    <w:rsid w:val="001A6E49"/>
    <w:rsid w:val="001A6FC6"/>
    <w:rsid w:val="001A7F45"/>
    <w:rsid w:val="001B0D53"/>
    <w:rsid w:val="001B2469"/>
    <w:rsid w:val="001B280E"/>
    <w:rsid w:val="001B3759"/>
    <w:rsid w:val="001B4043"/>
    <w:rsid w:val="001B43DF"/>
    <w:rsid w:val="001B5AB6"/>
    <w:rsid w:val="001B7865"/>
    <w:rsid w:val="001C031F"/>
    <w:rsid w:val="001C182D"/>
    <w:rsid w:val="001C1EA0"/>
    <w:rsid w:val="001C26CA"/>
    <w:rsid w:val="001C2794"/>
    <w:rsid w:val="001C28E0"/>
    <w:rsid w:val="001C35BB"/>
    <w:rsid w:val="001C3B50"/>
    <w:rsid w:val="001C41CA"/>
    <w:rsid w:val="001C44B6"/>
    <w:rsid w:val="001C4BA9"/>
    <w:rsid w:val="001C5642"/>
    <w:rsid w:val="001C5845"/>
    <w:rsid w:val="001C5DB1"/>
    <w:rsid w:val="001C5FC3"/>
    <w:rsid w:val="001C5FF3"/>
    <w:rsid w:val="001C6934"/>
    <w:rsid w:val="001C6FA4"/>
    <w:rsid w:val="001C71D6"/>
    <w:rsid w:val="001C7D13"/>
    <w:rsid w:val="001D01D9"/>
    <w:rsid w:val="001D0356"/>
    <w:rsid w:val="001D0BFB"/>
    <w:rsid w:val="001D0F17"/>
    <w:rsid w:val="001D25EC"/>
    <w:rsid w:val="001D2DFA"/>
    <w:rsid w:val="001D344E"/>
    <w:rsid w:val="001D4362"/>
    <w:rsid w:val="001D4E08"/>
    <w:rsid w:val="001D55AB"/>
    <w:rsid w:val="001D5891"/>
    <w:rsid w:val="001D5E27"/>
    <w:rsid w:val="001D6F41"/>
    <w:rsid w:val="001D7376"/>
    <w:rsid w:val="001D7E7C"/>
    <w:rsid w:val="001E093D"/>
    <w:rsid w:val="001E0DFF"/>
    <w:rsid w:val="001E2CC1"/>
    <w:rsid w:val="001E3AC0"/>
    <w:rsid w:val="001E4A46"/>
    <w:rsid w:val="001E554A"/>
    <w:rsid w:val="001E5BDA"/>
    <w:rsid w:val="001E7F77"/>
    <w:rsid w:val="001F1307"/>
    <w:rsid w:val="001F1740"/>
    <w:rsid w:val="001F1D3B"/>
    <w:rsid w:val="001F1F34"/>
    <w:rsid w:val="001F2073"/>
    <w:rsid w:val="001F2AF3"/>
    <w:rsid w:val="001F2DA9"/>
    <w:rsid w:val="001F31A5"/>
    <w:rsid w:val="001F3BD7"/>
    <w:rsid w:val="001F3EEC"/>
    <w:rsid w:val="001F3F23"/>
    <w:rsid w:val="001F586B"/>
    <w:rsid w:val="001F5B4C"/>
    <w:rsid w:val="001F5C96"/>
    <w:rsid w:val="001F60D0"/>
    <w:rsid w:val="001F68B2"/>
    <w:rsid w:val="001F6A0D"/>
    <w:rsid w:val="001F7CCB"/>
    <w:rsid w:val="00200588"/>
    <w:rsid w:val="00200D9F"/>
    <w:rsid w:val="00201617"/>
    <w:rsid w:val="00201932"/>
    <w:rsid w:val="00202190"/>
    <w:rsid w:val="002022CC"/>
    <w:rsid w:val="0020386F"/>
    <w:rsid w:val="002042AC"/>
    <w:rsid w:val="0020502C"/>
    <w:rsid w:val="002052A7"/>
    <w:rsid w:val="002052FE"/>
    <w:rsid w:val="00205F52"/>
    <w:rsid w:val="00206360"/>
    <w:rsid w:val="0021028C"/>
    <w:rsid w:val="00210BE2"/>
    <w:rsid w:val="00210F6B"/>
    <w:rsid w:val="00211724"/>
    <w:rsid w:val="00213DB0"/>
    <w:rsid w:val="00214D84"/>
    <w:rsid w:val="00214DE3"/>
    <w:rsid w:val="002164CB"/>
    <w:rsid w:val="00216650"/>
    <w:rsid w:val="00217B82"/>
    <w:rsid w:val="00217F1A"/>
    <w:rsid w:val="00220D51"/>
    <w:rsid w:val="00220D63"/>
    <w:rsid w:val="0022195C"/>
    <w:rsid w:val="00222B1E"/>
    <w:rsid w:val="00223578"/>
    <w:rsid w:val="00223AB9"/>
    <w:rsid w:val="00225527"/>
    <w:rsid w:val="002263F3"/>
    <w:rsid w:val="00227036"/>
    <w:rsid w:val="00227367"/>
    <w:rsid w:val="002275C9"/>
    <w:rsid w:val="002301F9"/>
    <w:rsid w:val="0023032D"/>
    <w:rsid w:val="002317EB"/>
    <w:rsid w:val="002336DC"/>
    <w:rsid w:val="00233B87"/>
    <w:rsid w:val="0023435C"/>
    <w:rsid w:val="00236381"/>
    <w:rsid w:val="0023665A"/>
    <w:rsid w:val="00236666"/>
    <w:rsid w:val="00236685"/>
    <w:rsid w:val="0023688B"/>
    <w:rsid w:val="00236A31"/>
    <w:rsid w:val="00237060"/>
    <w:rsid w:val="002375A3"/>
    <w:rsid w:val="00237C2E"/>
    <w:rsid w:val="00240B5F"/>
    <w:rsid w:val="00241473"/>
    <w:rsid w:val="00241522"/>
    <w:rsid w:val="00241795"/>
    <w:rsid w:val="00242827"/>
    <w:rsid w:val="0024359B"/>
    <w:rsid w:val="0024369E"/>
    <w:rsid w:val="002439C6"/>
    <w:rsid w:val="00243C14"/>
    <w:rsid w:val="00243F53"/>
    <w:rsid w:val="00245364"/>
    <w:rsid w:val="0024623B"/>
    <w:rsid w:val="00246BEE"/>
    <w:rsid w:val="0024742F"/>
    <w:rsid w:val="002504AC"/>
    <w:rsid w:val="00251A0B"/>
    <w:rsid w:val="00251D4B"/>
    <w:rsid w:val="00251FF7"/>
    <w:rsid w:val="00252EA1"/>
    <w:rsid w:val="00253B03"/>
    <w:rsid w:val="00253E1A"/>
    <w:rsid w:val="00254931"/>
    <w:rsid w:val="0025535B"/>
    <w:rsid w:val="002559FA"/>
    <w:rsid w:val="002562EA"/>
    <w:rsid w:val="00256415"/>
    <w:rsid w:val="00256981"/>
    <w:rsid w:val="00256BE2"/>
    <w:rsid w:val="00256E46"/>
    <w:rsid w:val="002576F7"/>
    <w:rsid w:val="002579A0"/>
    <w:rsid w:val="0026010F"/>
    <w:rsid w:val="00261DA0"/>
    <w:rsid w:val="00261FEA"/>
    <w:rsid w:val="00262321"/>
    <w:rsid w:val="002637FE"/>
    <w:rsid w:val="002642A9"/>
    <w:rsid w:val="00264D0A"/>
    <w:rsid w:val="00264FDF"/>
    <w:rsid w:val="0026546D"/>
    <w:rsid w:val="0026593D"/>
    <w:rsid w:val="00266593"/>
    <w:rsid w:val="00266757"/>
    <w:rsid w:val="002667F0"/>
    <w:rsid w:val="0026710A"/>
    <w:rsid w:val="00267804"/>
    <w:rsid w:val="00270224"/>
    <w:rsid w:val="00270769"/>
    <w:rsid w:val="002710D1"/>
    <w:rsid w:val="00271149"/>
    <w:rsid w:val="0027191A"/>
    <w:rsid w:val="00272A8E"/>
    <w:rsid w:val="00274DD3"/>
    <w:rsid w:val="0027564A"/>
    <w:rsid w:val="00276297"/>
    <w:rsid w:val="002776AC"/>
    <w:rsid w:val="00277B85"/>
    <w:rsid w:val="0028086D"/>
    <w:rsid w:val="002813A1"/>
    <w:rsid w:val="002817AF"/>
    <w:rsid w:val="00281B9E"/>
    <w:rsid w:val="00281C5A"/>
    <w:rsid w:val="00282D74"/>
    <w:rsid w:val="00283502"/>
    <w:rsid w:val="0028354B"/>
    <w:rsid w:val="00283DDA"/>
    <w:rsid w:val="0028402F"/>
    <w:rsid w:val="0028422D"/>
    <w:rsid w:val="002846AB"/>
    <w:rsid w:val="00285067"/>
    <w:rsid w:val="00285588"/>
    <w:rsid w:val="00285B84"/>
    <w:rsid w:val="002871D4"/>
    <w:rsid w:val="002908C8"/>
    <w:rsid w:val="00291438"/>
    <w:rsid w:val="0029172A"/>
    <w:rsid w:val="00291E4A"/>
    <w:rsid w:val="0029270A"/>
    <w:rsid w:val="0029352D"/>
    <w:rsid w:val="00293A6F"/>
    <w:rsid w:val="00293E1D"/>
    <w:rsid w:val="00295019"/>
    <w:rsid w:val="00295E74"/>
    <w:rsid w:val="0029651E"/>
    <w:rsid w:val="00296B47"/>
    <w:rsid w:val="00297143"/>
    <w:rsid w:val="002976B3"/>
    <w:rsid w:val="00297E49"/>
    <w:rsid w:val="002A0355"/>
    <w:rsid w:val="002A0CC6"/>
    <w:rsid w:val="002A17F0"/>
    <w:rsid w:val="002A1D4B"/>
    <w:rsid w:val="002A1FE6"/>
    <w:rsid w:val="002A2012"/>
    <w:rsid w:val="002A31F5"/>
    <w:rsid w:val="002A4273"/>
    <w:rsid w:val="002A6029"/>
    <w:rsid w:val="002A7691"/>
    <w:rsid w:val="002A7D4F"/>
    <w:rsid w:val="002B140A"/>
    <w:rsid w:val="002B1512"/>
    <w:rsid w:val="002B16BA"/>
    <w:rsid w:val="002B3683"/>
    <w:rsid w:val="002B38C3"/>
    <w:rsid w:val="002B39EE"/>
    <w:rsid w:val="002B44B0"/>
    <w:rsid w:val="002B478F"/>
    <w:rsid w:val="002B5CFD"/>
    <w:rsid w:val="002B7877"/>
    <w:rsid w:val="002C0166"/>
    <w:rsid w:val="002C0DC6"/>
    <w:rsid w:val="002C10A9"/>
    <w:rsid w:val="002C242E"/>
    <w:rsid w:val="002C2D19"/>
    <w:rsid w:val="002C373A"/>
    <w:rsid w:val="002C3A32"/>
    <w:rsid w:val="002C4C98"/>
    <w:rsid w:val="002C5AD8"/>
    <w:rsid w:val="002C5B2E"/>
    <w:rsid w:val="002C5E88"/>
    <w:rsid w:val="002C721A"/>
    <w:rsid w:val="002C7B87"/>
    <w:rsid w:val="002D0A71"/>
    <w:rsid w:val="002D0E29"/>
    <w:rsid w:val="002D26DD"/>
    <w:rsid w:val="002D3340"/>
    <w:rsid w:val="002D455A"/>
    <w:rsid w:val="002D47A4"/>
    <w:rsid w:val="002D5D2E"/>
    <w:rsid w:val="002D5F91"/>
    <w:rsid w:val="002D6686"/>
    <w:rsid w:val="002D6739"/>
    <w:rsid w:val="002D699F"/>
    <w:rsid w:val="002D7936"/>
    <w:rsid w:val="002E0725"/>
    <w:rsid w:val="002E0D54"/>
    <w:rsid w:val="002E0EC8"/>
    <w:rsid w:val="002E2895"/>
    <w:rsid w:val="002E2D61"/>
    <w:rsid w:val="002E4C93"/>
    <w:rsid w:val="002E53C8"/>
    <w:rsid w:val="002E5D26"/>
    <w:rsid w:val="002E5EF8"/>
    <w:rsid w:val="002E785A"/>
    <w:rsid w:val="002F038D"/>
    <w:rsid w:val="002F08F6"/>
    <w:rsid w:val="002F09A8"/>
    <w:rsid w:val="002F0D7E"/>
    <w:rsid w:val="002F0F97"/>
    <w:rsid w:val="002F12A0"/>
    <w:rsid w:val="002F13B0"/>
    <w:rsid w:val="002F14B7"/>
    <w:rsid w:val="002F1834"/>
    <w:rsid w:val="002F19A3"/>
    <w:rsid w:val="002F2A2E"/>
    <w:rsid w:val="002F2AFD"/>
    <w:rsid w:val="002F2DF4"/>
    <w:rsid w:val="002F3C2D"/>
    <w:rsid w:val="002F52A5"/>
    <w:rsid w:val="002F52F1"/>
    <w:rsid w:val="002F5B26"/>
    <w:rsid w:val="002F632D"/>
    <w:rsid w:val="00300409"/>
    <w:rsid w:val="0030052C"/>
    <w:rsid w:val="0030106E"/>
    <w:rsid w:val="0030323C"/>
    <w:rsid w:val="00303866"/>
    <w:rsid w:val="00303FEC"/>
    <w:rsid w:val="003048FA"/>
    <w:rsid w:val="00304D88"/>
    <w:rsid w:val="00311D60"/>
    <w:rsid w:val="00312353"/>
    <w:rsid w:val="00313922"/>
    <w:rsid w:val="003142F7"/>
    <w:rsid w:val="003148B3"/>
    <w:rsid w:val="003156B8"/>
    <w:rsid w:val="00315895"/>
    <w:rsid w:val="00316BE8"/>
    <w:rsid w:val="003170EA"/>
    <w:rsid w:val="00322922"/>
    <w:rsid w:val="00322956"/>
    <w:rsid w:val="00326775"/>
    <w:rsid w:val="003276FA"/>
    <w:rsid w:val="003279B7"/>
    <w:rsid w:val="0033126B"/>
    <w:rsid w:val="00331D4A"/>
    <w:rsid w:val="00331DF5"/>
    <w:rsid w:val="00332B7E"/>
    <w:rsid w:val="00333C7D"/>
    <w:rsid w:val="00334004"/>
    <w:rsid w:val="003344BA"/>
    <w:rsid w:val="00334B27"/>
    <w:rsid w:val="00337446"/>
    <w:rsid w:val="00337CDA"/>
    <w:rsid w:val="00340D12"/>
    <w:rsid w:val="00340DEF"/>
    <w:rsid w:val="003418AF"/>
    <w:rsid w:val="00341B6B"/>
    <w:rsid w:val="00342308"/>
    <w:rsid w:val="00342852"/>
    <w:rsid w:val="0034286F"/>
    <w:rsid w:val="0034373B"/>
    <w:rsid w:val="003449CC"/>
    <w:rsid w:val="00347301"/>
    <w:rsid w:val="00347F99"/>
    <w:rsid w:val="00350624"/>
    <w:rsid w:val="0035186F"/>
    <w:rsid w:val="0035377F"/>
    <w:rsid w:val="00353F13"/>
    <w:rsid w:val="00355309"/>
    <w:rsid w:val="00356EC1"/>
    <w:rsid w:val="00357484"/>
    <w:rsid w:val="00357F0A"/>
    <w:rsid w:val="00361F1F"/>
    <w:rsid w:val="00361FA6"/>
    <w:rsid w:val="00362132"/>
    <w:rsid w:val="00362EA4"/>
    <w:rsid w:val="0036359C"/>
    <w:rsid w:val="0036562D"/>
    <w:rsid w:val="0036645B"/>
    <w:rsid w:val="00366E4C"/>
    <w:rsid w:val="00367E9E"/>
    <w:rsid w:val="00370287"/>
    <w:rsid w:val="00370614"/>
    <w:rsid w:val="003718DA"/>
    <w:rsid w:val="0037190C"/>
    <w:rsid w:val="0037260A"/>
    <w:rsid w:val="003727EB"/>
    <w:rsid w:val="00372EB8"/>
    <w:rsid w:val="0037363B"/>
    <w:rsid w:val="00374ED5"/>
    <w:rsid w:val="00374F95"/>
    <w:rsid w:val="003750CE"/>
    <w:rsid w:val="003757EA"/>
    <w:rsid w:val="003764EB"/>
    <w:rsid w:val="00376D5B"/>
    <w:rsid w:val="00377424"/>
    <w:rsid w:val="0037755A"/>
    <w:rsid w:val="0037756F"/>
    <w:rsid w:val="003805A8"/>
    <w:rsid w:val="00380DE1"/>
    <w:rsid w:val="00381086"/>
    <w:rsid w:val="00382D44"/>
    <w:rsid w:val="00382F43"/>
    <w:rsid w:val="00383341"/>
    <w:rsid w:val="00383C7A"/>
    <w:rsid w:val="00383F87"/>
    <w:rsid w:val="00384054"/>
    <w:rsid w:val="00384FC7"/>
    <w:rsid w:val="003853B1"/>
    <w:rsid w:val="003867D9"/>
    <w:rsid w:val="00386E4C"/>
    <w:rsid w:val="00387880"/>
    <w:rsid w:val="00387CA1"/>
    <w:rsid w:val="00391103"/>
    <w:rsid w:val="00392AA7"/>
    <w:rsid w:val="00392FCE"/>
    <w:rsid w:val="003937ED"/>
    <w:rsid w:val="00393EF9"/>
    <w:rsid w:val="003944CA"/>
    <w:rsid w:val="003946A5"/>
    <w:rsid w:val="003957C8"/>
    <w:rsid w:val="003957D2"/>
    <w:rsid w:val="00395D63"/>
    <w:rsid w:val="00396673"/>
    <w:rsid w:val="00396795"/>
    <w:rsid w:val="00396A90"/>
    <w:rsid w:val="00396B2E"/>
    <w:rsid w:val="00397AA0"/>
    <w:rsid w:val="00397E58"/>
    <w:rsid w:val="003A050C"/>
    <w:rsid w:val="003A079B"/>
    <w:rsid w:val="003A11BA"/>
    <w:rsid w:val="003A1AF5"/>
    <w:rsid w:val="003A2069"/>
    <w:rsid w:val="003A2369"/>
    <w:rsid w:val="003A362E"/>
    <w:rsid w:val="003A3C86"/>
    <w:rsid w:val="003A50EF"/>
    <w:rsid w:val="003A57D0"/>
    <w:rsid w:val="003A5DFF"/>
    <w:rsid w:val="003A7187"/>
    <w:rsid w:val="003A7FA1"/>
    <w:rsid w:val="003B01E2"/>
    <w:rsid w:val="003B10FA"/>
    <w:rsid w:val="003B11CE"/>
    <w:rsid w:val="003B1281"/>
    <w:rsid w:val="003B12F6"/>
    <w:rsid w:val="003B1336"/>
    <w:rsid w:val="003B15E4"/>
    <w:rsid w:val="003B1771"/>
    <w:rsid w:val="003B272B"/>
    <w:rsid w:val="003B3564"/>
    <w:rsid w:val="003B47F0"/>
    <w:rsid w:val="003B4E5B"/>
    <w:rsid w:val="003B5ECF"/>
    <w:rsid w:val="003B6CFB"/>
    <w:rsid w:val="003B796D"/>
    <w:rsid w:val="003C1F41"/>
    <w:rsid w:val="003C203F"/>
    <w:rsid w:val="003C3DD0"/>
    <w:rsid w:val="003C5D12"/>
    <w:rsid w:val="003C67F9"/>
    <w:rsid w:val="003C68EE"/>
    <w:rsid w:val="003C78EB"/>
    <w:rsid w:val="003D011D"/>
    <w:rsid w:val="003D0424"/>
    <w:rsid w:val="003D12D0"/>
    <w:rsid w:val="003D14C9"/>
    <w:rsid w:val="003D1E1B"/>
    <w:rsid w:val="003D1F69"/>
    <w:rsid w:val="003D3CC2"/>
    <w:rsid w:val="003D46D9"/>
    <w:rsid w:val="003D59CC"/>
    <w:rsid w:val="003D7EB7"/>
    <w:rsid w:val="003E0623"/>
    <w:rsid w:val="003E124F"/>
    <w:rsid w:val="003E1E18"/>
    <w:rsid w:val="003E2360"/>
    <w:rsid w:val="003E5A00"/>
    <w:rsid w:val="003E695C"/>
    <w:rsid w:val="003E798F"/>
    <w:rsid w:val="003E7EB3"/>
    <w:rsid w:val="003F10DB"/>
    <w:rsid w:val="003F1356"/>
    <w:rsid w:val="003F14BC"/>
    <w:rsid w:val="003F2FEB"/>
    <w:rsid w:val="003F4119"/>
    <w:rsid w:val="003F43DC"/>
    <w:rsid w:val="003F4997"/>
    <w:rsid w:val="003F5250"/>
    <w:rsid w:val="003F552F"/>
    <w:rsid w:val="003F7F52"/>
    <w:rsid w:val="00400517"/>
    <w:rsid w:val="00400642"/>
    <w:rsid w:val="00400D2F"/>
    <w:rsid w:val="00400EB8"/>
    <w:rsid w:val="00401B74"/>
    <w:rsid w:val="00403328"/>
    <w:rsid w:val="004039F3"/>
    <w:rsid w:val="00404C31"/>
    <w:rsid w:val="00404EF1"/>
    <w:rsid w:val="0040571A"/>
    <w:rsid w:val="00405A77"/>
    <w:rsid w:val="00405B48"/>
    <w:rsid w:val="00405CF4"/>
    <w:rsid w:val="004060CC"/>
    <w:rsid w:val="00406887"/>
    <w:rsid w:val="00410BB8"/>
    <w:rsid w:val="00412408"/>
    <w:rsid w:val="00412491"/>
    <w:rsid w:val="00412648"/>
    <w:rsid w:val="00412DC4"/>
    <w:rsid w:val="004131EA"/>
    <w:rsid w:val="004133A5"/>
    <w:rsid w:val="00413529"/>
    <w:rsid w:val="004136EC"/>
    <w:rsid w:val="00415B1D"/>
    <w:rsid w:val="00415E98"/>
    <w:rsid w:val="004177F6"/>
    <w:rsid w:val="00420364"/>
    <w:rsid w:val="00420A78"/>
    <w:rsid w:val="004213C9"/>
    <w:rsid w:val="0042174F"/>
    <w:rsid w:val="00421877"/>
    <w:rsid w:val="004219F5"/>
    <w:rsid w:val="00421B0F"/>
    <w:rsid w:val="004227F1"/>
    <w:rsid w:val="00422AE3"/>
    <w:rsid w:val="0042493E"/>
    <w:rsid w:val="004252EC"/>
    <w:rsid w:val="00430374"/>
    <w:rsid w:val="0043046F"/>
    <w:rsid w:val="00430508"/>
    <w:rsid w:val="00430C3A"/>
    <w:rsid w:val="0043117C"/>
    <w:rsid w:val="00432601"/>
    <w:rsid w:val="004329D2"/>
    <w:rsid w:val="004337C6"/>
    <w:rsid w:val="00433958"/>
    <w:rsid w:val="00433F50"/>
    <w:rsid w:val="0043422D"/>
    <w:rsid w:val="004355EC"/>
    <w:rsid w:val="0043562F"/>
    <w:rsid w:val="004367C5"/>
    <w:rsid w:val="00436D76"/>
    <w:rsid w:val="00436EFA"/>
    <w:rsid w:val="004378E4"/>
    <w:rsid w:val="0044105B"/>
    <w:rsid w:val="00441CE2"/>
    <w:rsid w:val="00441E05"/>
    <w:rsid w:val="0044469C"/>
    <w:rsid w:val="00444B6C"/>
    <w:rsid w:val="004450D6"/>
    <w:rsid w:val="0044666B"/>
    <w:rsid w:val="004466E3"/>
    <w:rsid w:val="004475C0"/>
    <w:rsid w:val="00447BF2"/>
    <w:rsid w:val="00450A9F"/>
    <w:rsid w:val="004542DF"/>
    <w:rsid w:val="00454E00"/>
    <w:rsid w:val="00456CEA"/>
    <w:rsid w:val="00457107"/>
    <w:rsid w:val="00460CEE"/>
    <w:rsid w:val="004612F4"/>
    <w:rsid w:val="00462ACD"/>
    <w:rsid w:val="00462FA6"/>
    <w:rsid w:val="004637A8"/>
    <w:rsid w:val="0046388D"/>
    <w:rsid w:val="00464B99"/>
    <w:rsid w:val="00464EB5"/>
    <w:rsid w:val="00465956"/>
    <w:rsid w:val="00465E0D"/>
    <w:rsid w:val="00467266"/>
    <w:rsid w:val="00467C59"/>
    <w:rsid w:val="0047047F"/>
    <w:rsid w:val="00471585"/>
    <w:rsid w:val="00471D10"/>
    <w:rsid w:val="00475A00"/>
    <w:rsid w:val="00475D11"/>
    <w:rsid w:val="00477173"/>
    <w:rsid w:val="004776FE"/>
    <w:rsid w:val="00477B91"/>
    <w:rsid w:val="00480564"/>
    <w:rsid w:val="00481271"/>
    <w:rsid w:val="00481C5B"/>
    <w:rsid w:val="00481DEE"/>
    <w:rsid w:val="00483434"/>
    <w:rsid w:val="00483FF6"/>
    <w:rsid w:val="00485FF4"/>
    <w:rsid w:val="00486E44"/>
    <w:rsid w:val="004871CA"/>
    <w:rsid w:val="00487469"/>
    <w:rsid w:val="00487F81"/>
    <w:rsid w:val="0049032F"/>
    <w:rsid w:val="00490CE1"/>
    <w:rsid w:val="00490D76"/>
    <w:rsid w:val="00491510"/>
    <w:rsid w:val="00491C88"/>
    <w:rsid w:val="004922F3"/>
    <w:rsid w:val="004923D5"/>
    <w:rsid w:val="004929C3"/>
    <w:rsid w:val="004937CD"/>
    <w:rsid w:val="00493C3A"/>
    <w:rsid w:val="00494413"/>
    <w:rsid w:val="004944B5"/>
    <w:rsid w:val="00495779"/>
    <w:rsid w:val="0049581F"/>
    <w:rsid w:val="00495CFC"/>
    <w:rsid w:val="00496E62"/>
    <w:rsid w:val="004A0CBD"/>
    <w:rsid w:val="004A12B5"/>
    <w:rsid w:val="004A1623"/>
    <w:rsid w:val="004A3B29"/>
    <w:rsid w:val="004A3B59"/>
    <w:rsid w:val="004A3D4A"/>
    <w:rsid w:val="004A440F"/>
    <w:rsid w:val="004A53FF"/>
    <w:rsid w:val="004A5CFD"/>
    <w:rsid w:val="004A65AE"/>
    <w:rsid w:val="004A6BA3"/>
    <w:rsid w:val="004A6C3F"/>
    <w:rsid w:val="004A7DA3"/>
    <w:rsid w:val="004B27FF"/>
    <w:rsid w:val="004B2C6C"/>
    <w:rsid w:val="004B3024"/>
    <w:rsid w:val="004B3450"/>
    <w:rsid w:val="004B3C29"/>
    <w:rsid w:val="004B4813"/>
    <w:rsid w:val="004B486D"/>
    <w:rsid w:val="004B5CFB"/>
    <w:rsid w:val="004B64A6"/>
    <w:rsid w:val="004B6E6C"/>
    <w:rsid w:val="004B7E23"/>
    <w:rsid w:val="004C015E"/>
    <w:rsid w:val="004C01B6"/>
    <w:rsid w:val="004C116F"/>
    <w:rsid w:val="004C421D"/>
    <w:rsid w:val="004C4A32"/>
    <w:rsid w:val="004C4A54"/>
    <w:rsid w:val="004C4F9D"/>
    <w:rsid w:val="004C62B6"/>
    <w:rsid w:val="004C78B4"/>
    <w:rsid w:val="004D04A0"/>
    <w:rsid w:val="004D0988"/>
    <w:rsid w:val="004D0AAF"/>
    <w:rsid w:val="004D1D42"/>
    <w:rsid w:val="004D1FDC"/>
    <w:rsid w:val="004D2378"/>
    <w:rsid w:val="004D2709"/>
    <w:rsid w:val="004D394D"/>
    <w:rsid w:val="004D4AEE"/>
    <w:rsid w:val="004D51DA"/>
    <w:rsid w:val="004D6557"/>
    <w:rsid w:val="004D6DE8"/>
    <w:rsid w:val="004E0560"/>
    <w:rsid w:val="004E10FB"/>
    <w:rsid w:val="004E1D40"/>
    <w:rsid w:val="004E1D5D"/>
    <w:rsid w:val="004E21E6"/>
    <w:rsid w:val="004E3422"/>
    <w:rsid w:val="004E382A"/>
    <w:rsid w:val="004E3A29"/>
    <w:rsid w:val="004E3DB8"/>
    <w:rsid w:val="004E50BC"/>
    <w:rsid w:val="004E555A"/>
    <w:rsid w:val="004E59C3"/>
    <w:rsid w:val="004E5C7A"/>
    <w:rsid w:val="004F0CF7"/>
    <w:rsid w:val="004F5630"/>
    <w:rsid w:val="004F5BFE"/>
    <w:rsid w:val="004F79D5"/>
    <w:rsid w:val="004F79E9"/>
    <w:rsid w:val="005015E4"/>
    <w:rsid w:val="00501C88"/>
    <w:rsid w:val="00502065"/>
    <w:rsid w:val="00502554"/>
    <w:rsid w:val="00502849"/>
    <w:rsid w:val="00503450"/>
    <w:rsid w:val="00503949"/>
    <w:rsid w:val="00503F2E"/>
    <w:rsid w:val="005049EB"/>
    <w:rsid w:val="00504B60"/>
    <w:rsid w:val="005051A0"/>
    <w:rsid w:val="005056D4"/>
    <w:rsid w:val="00505B02"/>
    <w:rsid w:val="005066CE"/>
    <w:rsid w:val="005069C4"/>
    <w:rsid w:val="00506C62"/>
    <w:rsid w:val="00506E6B"/>
    <w:rsid w:val="00507BDD"/>
    <w:rsid w:val="00513335"/>
    <w:rsid w:val="005143A1"/>
    <w:rsid w:val="005143CE"/>
    <w:rsid w:val="00514D12"/>
    <w:rsid w:val="00514D60"/>
    <w:rsid w:val="005167FD"/>
    <w:rsid w:val="005179A5"/>
    <w:rsid w:val="0052076F"/>
    <w:rsid w:val="005214BD"/>
    <w:rsid w:val="00521A06"/>
    <w:rsid w:val="00521EA2"/>
    <w:rsid w:val="00523393"/>
    <w:rsid w:val="00523625"/>
    <w:rsid w:val="00523836"/>
    <w:rsid w:val="00524601"/>
    <w:rsid w:val="00524F1F"/>
    <w:rsid w:val="00526109"/>
    <w:rsid w:val="005263FD"/>
    <w:rsid w:val="00526E63"/>
    <w:rsid w:val="005271D7"/>
    <w:rsid w:val="00527BD3"/>
    <w:rsid w:val="00531311"/>
    <w:rsid w:val="00532679"/>
    <w:rsid w:val="0053311D"/>
    <w:rsid w:val="00533826"/>
    <w:rsid w:val="005363FA"/>
    <w:rsid w:val="00536430"/>
    <w:rsid w:val="005370D5"/>
    <w:rsid w:val="00537C43"/>
    <w:rsid w:val="00540316"/>
    <w:rsid w:val="00541966"/>
    <w:rsid w:val="00541A0F"/>
    <w:rsid w:val="00541BFD"/>
    <w:rsid w:val="00541D9F"/>
    <w:rsid w:val="00541DAB"/>
    <w:rsid w:val="00543CBB"/>
    <w:rsid w:val="00544281"/>
    <w:rsid w:val="00544313"/>
    <w:rsid w:val="00544C2C"/>
    <w:rsid w:val="00545ED6"/>
    <w:rsid w:val="00546486"/>
    <w:rsid w:val="005464EB"/>
    <w:rsid w:val="00546B2B"/>
    <w:rsid w:val="005476E9"/>
    <w:rsid w:val="005478A7"/>
    <w:rsid w:val="0055169C"/>
    <w:rsid w:val="0055219C"/>
    <w:rsid w:val="00552CD4"/>
    <w:rsid w:val="00552FDA"/>
    <w:rsid w:val="0055478D"/>
    <w:rsid w:val="005559BD"/>
    <w:rsid w:val="00556590"/>
    <w:rsid w:val="00556D1D"/>
    <w:rsid w:val="00557072"/>
    <w:rsid w:val="005571F9"/>
    <w:rsid w:val="0055765C"/>
    <w:rsid w:val="005601D4"/>
    <w:rsid w:val="0056208E"/>
    <w:rsid w:val="00562F73"/>
    <w:rsid w:val="005633E2"/>
    <w:rsid w:val="00563EC7"/>
    <w:rsid w:val="00564494"/>
    <w:rsid w:val="005647D3"/>
    <w:rsid w:val="00565363"/>
    <w:rsid w:val="005657A1"/>
    <w:rsid w:val="00565CE6"/>
    <w:rsid w:val="00565F41"/>
    <w:rsid w:val="005663B1"/>
    <w:rsid w:val="00566452"/>
    <w:rsid w:val="00570455"/>
    <w:rsid w:val="005706C8"/>
    <w:rsid w:val="00570DC7"/>
    <w:rsid w:val="00571427"/>
    <w:rsid w:val="00571ABB"/>
    <w:rsid w:val="00571EE0"/>
    <w:rsid w:val="00572A04"/>
    <w:rsid w:val="00573AD3"/>
    <w:rsid w:val="005740B2"/>
    <w:rsid w:val="00574A82"/>
    <w:rsid w:val="00576E4F"/>
    <w:rsid w:val="00580085"/>
    <w:rsid w:val="00580191"/>
    <w:rsid w:val="00580AF6"/>
    <w:rsid w:val="0058267D"/>
    <w:rsid w:val="00583666"/>
    <w:rsid w:val="005836A7"/>
    <w:rsid w:val="00584577"/>
    <w:rsid w:val="0058471D"/>
    <w:rsid w:val="005848F7"/>
    <w:rsid w:val="00584D5D"/>
    <w:rsid w:val="00586220"/>
    <w:rsid w:val="00590DB4"/>
    <w:rsid w:val="00591FBC"/>
    <w:rsid w:val="00592332"/>
    <w:rsid w:val="00592FEB"/>
    <w:rsid w:val="00593433"/>
    <w:rsid w:val="00593DA0"/>
    <w:rsid w:val="00593FF2"/>
    <w:rsid w:val="005940EC"/>
    <w:rsid w:val="0059704B"/>
    <w:rsid w:val="00597179"/>
    <w:rsid w:val="00597DBC"/>
    <w:rsid w:val="00597EC2"/>
    <w:rsid w:val="005A0A55"/>
    <w:rsid w:val="005A0D34"/>
    <w:rsid w:val="005A196A"/>
    <w:rsid w:val="005A1F86"/>
    <w:rsid w:val="005A20A2"/>
    <w:rsid w:val="005A3156"/>
    <w:rsid w:val="005A3680"/>
    <w:rsid w:val="005A5BAC"/>
    <w:rsid w:val="005A5E06"/>
    <w:rsid w:val="005A67B8"/>
    <w:rsid w:val="005A71BD"/>
    <w:rsid w:val="005B1E37"/>
    <w:rsid w:val="005B6105"/>
    <w:rsid w:val="005B6C59"/>
    <w:rsid w:val="005B7589"/>
    <w:rsid w:val="005B78F1"/>
    <w:rsid w:val="005B7C15"/>
    <w:rsid w:val="005C2459"/>
    <w:rsid w:val="005C2B68"/>
    <w:rsid w:val="005C3C41"/>
    <w:rsid w:val="005C50FD"/>
    <w:rsid w:val="005C5BBF"/>
    <w:rsid w:val="005C6751"/>
    <w:rsid w:val="005D0A42"/>
    <w:rsid w:val="005D0FA7"/>
    <w:rsid w:val="005D172B"/>
    <w:rsid w:val="005D1ED7"/>
    <w:rsid w:val="005D22FB"/>
    <w:rsid w:val="005D5211"/>
    <w:rsid w:val="005D5701"/>
    <w:rsid w:val="005D70A1"/>
    <w:rsid w:val="005D75AC"/>
    <w:rsid w:val="005E1116"/>
    <w:rsid w:val="005E18B7"/>
    <w:rsid w:val="005E193B"/>
    <w:rsid w:val="005E2571"/>
    <w:rsid w:val="005E2ADB"/>
    <w:rsid w:val="005E2EB5"/>
    <w:rsid w:val="005E36A1"/>
    <w:rsid w:val="005E388B"/>
    <w:rsid w:val="005E5567"/>
    <w:rsid w:val="005E685A"/>
    <w:rsid w:val="005F040A"/>
    <w:rsid w:val="005F0FD1"/>
    <w:rsid w:val="005F29FD"/>
    <w:rsid w:val="005F3CD9"/>
    <w:rsid w:val="005F42C0"/>
    <w:rsid w:val="005F52CF"/>
    <w:rsid w:val="005F6116"/>
    <w:rsid w:val="005F63A0"/>
    <w:rsid w:val="005F7784"/>
    <w:rsid w:val="006000D7"/>
    <w:rsid w:val="0060036A"/>
    <w:rsid w:val="00600E26"/>
    <w:rsid w:val="00601568"/>
    <w:rsid w:val="00602FA0"/>
    <w:rsid w:val="0060323F"/>
    <w:rsid w:val="006043C1"/>
    <w:rsid w:val="006044D1"/>
    <w:rsid w:val="00606BD1"/>
    <w:rsid w:val="00606F4E"/>
    <w:rsid w:val="0060773E"/>
    <w:rsid w:val="006105D7"/>
    <w:rsid w:val="006111A2"/>
    <w:rsid w:val="0061165D"/>
    <w:rsid w:val="006116A8"/>
    <w:rsid w:val="00611B5F"/>
    <w:rsid w:val="006124CC"/>
    <w:rsid w:val="006126F7"/>
    <w:rsid w:val="0061402F"/>
    <w:rsid w:val="00614D10"/>
    <w:rsid w:val="00615155"/>
    <w:rsid w:val="00615A85"/>
    <w:rsid w:val="00615C65"/>
    <w:rsid w:val="006167EF"/>
    <w:rsid w:val="0061710C"/>
    <w:rsid w:val="00617253"/>
    <w:rsid w:val="00617D0E"/>
    <w:rsid w:val="00617EC1"/>
    <w:rsid w:val="00617F3F"/>
    <w:rsid w:val="00617F71"/>
    <w:rsid w:val="006207C4"/>
    <w:rsid w:val="0062193D"/>
    <w:rsid w:val="00621CEF"/>
    <w:rsid w:val="00622E59"/>
    <w:rsid w:val="006235CE"/>
    <w:rsid w:val="00624EA7"/>
    <w:rsid w:val="00624EDD"/>
    <w:rsid w:val="00625799"/>
    <w:rsid w:val="00625987"/>
    <w:rsid w:val="006268C6"/>
    <w:rsid w:val="00627A5B"/>
    <w:rsid w:val="006302C0"/>
    <w:rsid w:val="0063040A"/>
    <w:rsid w:val="0063045C"/>
    <w:rsid w:val="00630AAE"/>
    <w:rsid w:val="00630EFD"/>
    <w:rsid w:val="00631262"/>
    <w:rsid w:val="00631874"/>
    <w:rsid w:val="00634C2E"/>
    <w:rsid w:val="00635BC4"/>
    <w:rsid w:val="00635E2F"/>
    <w:rsid w:val="006361CF"/>
    <w:rsid w:val="00637C02"/>
    <w:rsid w:val="006402A0"/>
    <w:rsid w:val="00640B2D"/>
    <w:rsid w:val="00642709"/>
    <w:rsid w:val="00642A52"/>
    <w:rsid w:val="00642B4C"/>
    <w:rsid w:val="006430A5"/>
    <w:rsid w:val="00644DD4"/>
    <w:rsid w:val="0064513E"/>
    <w:rsid w:val="00645E21"/>
    <w:rsid w:val="00646C29"/>
    <w:rsid w:val="00650D39"/>
    <w:rsid w:val="00652B75"/>
    <w:rsid w:val="00652E08"/>
    <w:rsid w:val="00654CA4"/>
    <w:rsid w:val="00655D42"/>
    <w:rsid w:val="00655E08"/>
    <w:rsid w:val="00656595"/>
    <w:rsid w:val="00656B9C"/>
    <w:rsid w:val="00656DC0"/>
    <w:rsid w:val="00662C3E"/>
    <w:rsid w:val="006635BD"/>
    <w:rsid w:val="00663791"/>
    <w:rsid w:val="00663F07"/>
    <w:rsid w:val="00670172"/>
    <w:rsid w:val="006705FB"/>
    <w:rsid w:val="006707DF"/>
    <w:rsid w:val="0067110D"/>
    <w:rsid w:val="00671287"/>
    <w:rsid w:val="00671B13"/>
    <w:rsid w:val="00672E05"/>
    <w:rsid w:val="00673E5B"/>
    <w:rsid w:val="00675E7F"/>
    <w:rsid w:val="00676839"/>
    <w:rsid w:val="00677517"/>
    <w:rsid w:val="006801FB"/>
    <w:rsid w:val="00680EAB"/>
    <w:rsid w:val="006810C1"/>
    <w:rsid w:val="00683988"/>
    <w:rsid w:val="00683FE1"/>
    <w:rsid w:val="006840A1"/>
    <w:rsid w:val="00684252"/>
    <w:rsid w:val="006844E3"/>
    <w:rsid w:val="00685173"/>
    <w:rsid w:val="006852B8"/>
    <w:rsid w:val="006855AB"/>
    <w:rsid w:val="006858A8"/>
    <w:rsid w:val="00685CA2"/>
    <w:rsid w:val="006862FE"/>
    <w:rsid w:val="00686E05"/>
    <w:rsid w:val="00687223"/>
    <w:rsid w:val="00687B8D"/>
    <w:rsid w:val="00687C07"/>
    <w:rsid w:val="00687F02"/>
    <w:rsid w:val="00690AD4"/>
    <w:rsid w:val="0069115E"/>
    <w:rsid w:val="00691D71"/>
    <w:rsid w:val="006941C6"/>
    <w:rsid w:val="0069424F"/>
    <w:rsid w:val="0069468C"/>
    <w:rsid w:val="00695085"/>
    <w:rsid w:val="0069583F"/>
    <w:rsid w:val="00695C2C"/>
    <w:rsid w:val="006961DE"/>
    <w:rsid w:val="00697AB0"/>
    <w:rsid w:val="00697ED2"/>
    <w:rsid w:val="00697F7F"/>
    <w:rsid w:val="006A08FD"/>
    <w:rsid w:val="006A216C"/>
    <w:rsid w:val="006A2817"/>
    <w:rsid w:val="006A642E"/>
    <w:rsid w:val="006A6CA6"/>
    <w:rsid w:val="006A6EAC"/>
    <w:rsid w:val="006A775F"/>
    <w:rsid w:val="006B00C6"/>
    <w:rsid w:val="006B23D3"/>
    <w:rsid w:val="006B2EB3"/>
    <w:rsid w:val="006B3052"/>
    <w:rsid w:val="006B3AE4"/>
    <w:rsid w:val="006B428C"/>
    <w:rsid w:val="006B58C7"/>
    <w:rsid w:val="006B5E2C"/>
    <w:rsid w:val="006B6D7B"/>
    <w:rsid w:val="006B713D"/>
    <w:rsid w:val="006C08C8"/>
    <w:rsid w:val="006C0E59"/>
    <w:rsid w:val="006C2379"/>
    <w:rsid w:val="006C25B6"/>
    <w:rsid w:val="006C261C"/>
    <w:rsid w:val="006C2F87"/>
    <w:rsid w:val="006C35FF"/>
    <w:rsid w:val="006C463B"/>
    <w:rsid w:val="006C4EC1"/>
    <w:rsid w:val="006C5BEE"/>
    <w:rsid w:val="006D2812"/>
    <w:rsid w:val="006D4563"/>
    <w:rsid w:val="006D623B"/>
    <w:rsid w:val="006D6888"/>
    <w:rsid w:val="006D6D09"/>
    <w:rsid w:val="006D6D9D"/>
    <w:rsid w:val="006D7B5B"/>
    <w:rsid w:val="006D7E50"/>
    <w:rsid w:val="006E1292"/>
    <w:rsid w:val="006E143B"/>
    <w:rsid w:val="006E1B18"/>
    <w:rsid w:val="006E21E9"/>
    <w:rsid w:val="006E2810"/>
    <w:rsid w:val="006E2EB2"/>
    <w:rsid w:val="006E33AA"/>
    <w:rsid w:val="006E3AD9"/>
    <w:rsid w:val="006E4979"/>
    <w:rsid w:val="006E6577"/>
    <w:rsid w:val="006E65B4"/>
    <w:rsid w:val="006E6A77"/>
    <w:rsid w:val="006E6C3A"/>
    <w:rsid w:val="006E7CFE"/>
    <w:rsid w:val="006F0970"/>
    <w:rsid w:val="006F13FA"/>
    <w:rsid w:val="006F194F"/>
    <w:rsid w:val="006F3C05"/>
    <w:rsid w:val="006F4253"/>
    <w:rsid w:val="006F4524"/>
    <w:rsid w:val="006F4B74"/>
    <w:rsid w:val="006F4E1F"/>
    <w:rsid w:val="006F5877"/>
    <w:rsid w:val="006F646D"/>
    <w:rsid w:val="006F659F"/>
    <w:rsid w:val="006F6F9E"/>
    <w:rsid w:val="006F7066"/>
    <w:rsid w:val="006F7EAA"/>
    <w:rsid w:val="00701B3D"/>
    <w:rsid w:val="00703957"/>
    <w:rsid w:val="00704593"/>
    <w:rsid w:val="007045A5"/>
    <w:rsid w:val="007045B5"/>
    <w:rsid w:val="00710F47"/>
    <w:rsid w:val="00711457"/>
    <w:rsid w:val="00712483"/>
    <w:rsid w:val="007132C1"/>
    <w:rsid w:val="00713979"/>
    <w:rsid w:val="00714129"/>
    <w:rsid w:val="007146EB"/>
    <w:rsid w:val="00714E50"/>
    <w:rsid w:val="00715E50"/>
    <w:rsid w:val="007163EF"/>
    <w:rsid w:val="00716C98"/>
    <w:rsid w:val="007172F0"/>
    <w:rsid w:val="00717541"/>
    <w:rsid w:val="007178A7"/>
    <w:rsid w:val="00720203"/>
    <w:rsid w:val="007228B5"/>
    <w:rsid w:val="007228C4"/>
    <w:rsid w:val="0072400D"/>
    <w:rsid w:val="007247A4"/>
    <w:rsid w:val="00725456"/>
    <w:rsid w:val="007255D4"/>
    <w:rsid w:val="00725947"/>
    <w:rsid w:val="00725A18"/>
    <w:rsid w:val="00727988"/>
    <w:rsid w:val="00727D42"/>
    <w:rsid w:val="0073023C"/>
    <w:rsid w:val="00730E28"/>
    <w:rsid w:val="007318EC"/>
    <w:rsid w:val="00731E4C"/>
    <w:rsid w:val="0073241A"/>
    <w:rsid w:val="00732E55"/>
    <w:rsid w:val="0073328C"/>
    <w:rsid w:val="00733C3A"/>
    <w:rsid w:val="00734976"/>
    <w:rsid w:val="00736E5D"/>
    <w:rsid w:val="007379FE"/>
    <w:rsid w:val="007401E1"/>
    <w:rsid w:val="00740E39"/>
    <w:rsid w:val="00741C19"/>
    <w:rsid w:val="00743675"/>
    <w:rsid w:val="00743867"/>
    <w:rsid w:val="00743A07"/>
    <w:rsid w:val="0074506E"/>
    <w:rsid w:val="007467E1"/>
    <w:rsid w:val="00746C40"/>
    <w:rsid w:val="00750B1D"/>
    <w:rsid w:val="007510DB"/>
    <w:rsid w:val="007516A2"/>
    <w:rsid w:val="007517A9"/>
    <w:rsid w:val="007517C4"/>
    <w:rsid w:val="00752D97"/>
    <w:rsid w:val="00753079"/>
    <w:rsid w:val="00753757"/>
    <w:rsid w:val="00753AB8"/>
    <w:rsid w:val="007543F8"/>
    <w:rsid w:val="007549E7"/>
    <w:rsid w:val="00754E6F"/>
    <w:rsid w:val="00754F32"/>
    <w:rsid w:val="007552F8"/>
    <w:rsid w:val="00755775"/>
    <w:rsid w:val="007608F8"/>
    <w:rsid w:val="00760F0E"/>
    <w:rsid w:val="00761189"/>
    <w:rsid w:val="007615A1"/>
    <w:rsid w:val="007619B0"/>
    <w:rsid w:val="007628E4"/>
    <w:rsid w:val="00765ED9"/>
    <w:rsid w:val="00767472"/>
    <w:rsid w:val="00767B4E"/>
    <w:rsid w:val="0077044A"/>
    <w:rsid w:val="00770719"/>
    <w:rsid w:val="00770D81"/>
    <w:rsid w:val="00770EA5"/>
    <w:rsid w:val="00770F14"/>
    <w:rsid w:val="007722CB"/>
    <w:rsid w:val="00772DA0"/>
    <w:rsid w:val="007732F5"/>
    <w:rsid w:val="00773302"/>
    <w:rsid w:val="00773515"/>
    <w:rsid w:val="00775201"/>
    <w:rsid w:val="00776A8B"/>
    <w:rsid w:val="00776FBF"/>
    <w:rsid w:val="00777771"/>
    <w:rsid w:val="00777C07"/>
    <w:rsid w:val="0078029E"/>
    <w:rsid w:val="0078093E"/>
    <w:rsid w:val="00781E0E"/>
    <w:rsid w:val="00782DF7"/>
    <w:rsid w:val="00783469"/>
    <w:rsid w:val="007843A8"/>
    <w:rsid w:val="00785B58"/>
    <w:rsid w:val="00785E36"/>
    <w:rsid w:val="00790342"/>
    <w:rsid w:val="0079034F"/>
    <w:rsid w:val="00791A13"/>
    <w:rsid w:val="0079232C"/>
    <w:rsid w:val="00792962"/>
    <w:rsid w:val="00792F0B"/>
    <w:rsid w:val="00793715"/>
    <w:rsid w:val="0079385F"/>
    <w:rsid w:val="0079557D"/>
    <w:rsid w:val="00796207"/>
    <w:rsid w:val="00796C2C"/>
    <w:rsid w:val="0079749A"/>
    <w:rsid w:val="007978C1"/>
    <w:rsid w:val="00797949"/>
    <w:rsid w:val="007A00A8"/>
    <w:rsid w:val="007A01ED"/>
    <w:rsid w:val="007A1EFD"/>
    <w:rsid w:val="007A2CF7"/>
    <w:rsid w:val="007A2F9A"/>
    <w:rsid w:val="007A5808"/>
    <w:rsid w:val="007A584C"/>
    <w:rsid w:val="007A5DB7"/>
    <w:rsid w:val="007A65D7"/>
    <w:rsid w:val="007A7063"/>
    <w:rsid w:val="007A7374"/>
    <w:rsid w:val="007A75D4"/>
    <w:rsid w:val="007B11B8"/>
    <w:rsid w:val="007B16FF"/>
    <w:rsid w:val="007B17C1"/>
    <w:rsid w:val="007B241D"/>
    <w:rsid w:val="007B3FA3"/>
    <w:rsid w:val="007B4844"/>
    <w:rsid w:val="007B4EDC"/>
    <w:rsid w:val="007B53F3"/>
    <w:rsid w:val="007B5A62"/>
    <w:rsid w:val="007B5CEE"/>
    <w:rsid w:val="007B5DE3"/>
    <w:rsid w:val="007B5E85"/>
    <w:rsid w:val="007B60F7"/>
    <w:rsid w:val="007B6372"/>
    <w:rsid w:val="007B6CAE"/>
    <w:rsid w:val="007B6DBA"/>
    <w:rsid w:val="007B7B17"/>
    <w:rsid w:val="007C086F"/>
    <w:rsid w:val="007C0B4F"/>
    <w:rsid w:val="007C1900"/>
    <w:rsid w:val="007C207C"/>
    <w:rsid w:val="007C2888"/>
    <w:rsid w:val="007C28B5"/>
    <w:rsid w:val="007C341A"/>
    <w:rsid w:val="007C4599"/>
    <w:rsid w:val="007C46BB"/>
    <w:rsid w:val="007C5071"/>
    <w:rsid w:val="007C6E08"/>
    <w:rsid w:val="007C789B"/>
    <w:rsid w:val="007D0CE6"/>
    <w:rsid w:val="007D20D6"/>
    <w:rsid w:val="007D213B"/>
    <w:rsid w:val="007D29B5"/>
    <w:rsid w:val="007D2BCD"/>
    <w:rsid w:val="007D3A7E"/>
    <w:rsid w:val="007D3E35"/>
    <w:rsid w:val="007D3FD5"/>
    <w:rsid w:val="007D4532"/>
    <w:rsid w:val="007D4559"/>
    <w:rsid w:val="007D46E6"/>
    <w:rsid w:val="007D651B"/>
    <w:rsid w:val="007D6CE1"/>
    <w:rsid w:val="007D71AC"/>
    <w:rsid w:val="007E0B71"/>
    <w:rsid w:val="007E0E09"/>
    <w:rsid w:val="007E2A85"/>
    <w:rsid w:val="007E2BA7"/>
    <w:rsid w:val="007E2EE0"/>
    <w:rsid w:val="007E560F"/>
    <w:rsid w:val="007E587E"/>
    <w:rsid w:val="007E5D02"/>
    <w:rsid w:val="007E5FF6"/>
    <w:rsid w:val="007F00B4"/>
    <w:rsid w:val="007F05E7"/>
    <w:rsid w:val="007F162F"/>
    <w:rsid w:val="007F1D9E"/>
    <w:rsid w:val="007F275E"/>
    <w:rsid w:val="007F2BD4"/>
    <w:rsid w:val="007F3B4E"/>
    <w:rsid w:val="007F4732"/>
    <w:rsid w:val="007F49E6"/>
    <w:rsid w:val="007F5282"/>
    <w:rsid w:val="007F5F1D"/>
    <w:rsid w:val="007F7649"/>
    <w:rsid w:val="00800771"/>
    <w:rsid w:val="008020BC"/>
    <w:rsid w:val="008026F7"/>
    <w:rsid w:val="00802B03"/>
    <w:rsid w:val="00804100"/>
    <w:rsid w:val="00804427"/>
    <w:rsid w:val="00804F9F"/>
    <w:rsid w:val="00805A88"/>
    <w:rsid w:val="00806295"/>
    <w:rsid w:val="00806F15"/>
    <w:rsid w:val="0080746B"/>
    <w:rsid w:val="00807B8C"/>
    <w:rsid w:val="008136D5"/>
    <w:rsid w:val="008137CF"/>
    <w:rsid w:val="00813EF8"/>
    <w:rsid w:val="0081453D"/>
    <w:rsid w:val="00814D2C"/>
    <w:rsid w:val="008202B9"/>
    <w:rsid w:val="008242C4"/>
    <w:rsid w:val="00824614"/>
    <w:rsid w:val="00824861"/>
    <w:rsid w:val="00824BE2"/>
    <w:rsid w:val="008260E6"/>
    <w:rsid w:val="0082697A"/>
    <w:rsid w:val="008309C4"/>
    <w:rsid w:val="0083169E"/>
    <w:rsid w:val="00831712"/>
    <w:rsid w:val="00831A61"/>
    <w:rsid w:val="00833110"/>
    <w:rsid w:val="00833CCD"/>
    <w:rsid w:val="008341FF"/>
    <w:rsid w:val="00834579"/>
    <w:rsid w:val="00834E01"/>
    <w:rsid w:val="008357A5"/>
    <w:rsid w:val="0083724E"/>
    <w:rsid w:val="00837301"/>
    <w:rsid w:val="00840181"/>
    <w:rsid w:val="008405A3"/>
    <w:rsid w:val="00841873"/>
    <w:rsid w:val="008418D7"/>
    <w:rsid w:val="00842941"/>
    <w:rsid w:val="00843954"/>
    <w:rsid w:val="00843A01"/>
    <w:rsid w:val="00844A96"/>
    <w:rsid w:val="00845676"/>
    <w:rsid w:val="00846285"/>
    <w:rsid w:val="008476B7"/>
    <w:rsid w:val="00847E6A"/>
    <w:rsid w:val="00850582"/>
    <w:rsid w:val="008511DC"/>
    <w:rsid w:val="00851C87"/>
    <w:rsid w:val="00851F01"/>
    <w:rsid w:val="00852ED4"/>
    <w:rsid w:val="0085383A"/>
    <w:rsid w:val="008542B3"/>
    <w:rsid w:val="00856E83"/>
    <w:rsid w:val="0085716B"/>
    <w:rsid w:val="008572F9"/>
    <w:rsid w:val="00857808"/>
    <w:rsid w:val="00857B65"/>
    <w:rsid w:val="00860396"/>
    <w:rsid w:val="008608D7"/>
    <w:rsid w:val="008617A7"/>
    <w:rsid w:val="00861962"/>
    <w:rsid w:val="00862EBB"/>
    <w:rsid w:val="00863618"/>
    <w:rsid w:val="00863A66"/>
    <w:rsid w:val="0086436D"/>
    <w:rsid w:val="00864B5E"/>
    <w:rsid w:val="00866073"/>
    <w:rsid w:val="0086636E"/>
    <w:rsid w:val="008664ED"/>
    <w:rsid w:val="008675CE"/>
    <w:rsid w:val="0087112A"/>
    <w:rsid w:val="00871832"/>
    <w:rsid w:val="00872F71"/>
    <w:rsid w:val="00873969"/>
    <w:rsid w:val="008743A7"/>
    <w:rsid w:val="00874453"/>
    <w:rsid w:val="00874EEC"/>
    <w:rsid w:val="008759A0"/>
    <w:rsid w:val="00876F0A"/>
    <w:rsid w:val="0087712E"/>
    <w:rsid w:val="00877A6E"/>
    <w:rsid w:val="00877EF5"/>
    <w:rsid w:val="00880732"/>
    <w:rsid w:val="008807D8"/>
    <w:rsid w:val="008819D9"/>
    <w:rsid w:val="00881ADB"/>
    <w:rsid w:val="00881DC5"/>
    <w:rsid w:val="00882706"/>
    <w:rsid w:val="00883945"/>
    <w:rsid w:val="008841AC"/>
    <w:rsid w:val="008849F3"/>
    <w:rsid w:val="00886C3A"/>
    <w:rsid w:val="00886D95"/>
    <w:rsid w:val="00886EEC"/>
    <w:rsid w:val="0088753D"/>
    <w:rsid w:val="00892077"/>
    <w:rsid w:val="008933CA"/>
    <w:rsid w:val="008941DD"/>
    <w:rsid w:val="0089593D"/>
    <w:rsid w:val="00897926"/>
    <w:rsid w:val="00897AB2"/>
    <w:rsid w:val="008A018D"/>
    <w:rsid w:val="008A0DBE"/>
    <w:rsid w:val="008A10F2"/>
    <w:rsid w:val="008A6777"/>
    <w:rsid w:val="008A702D"/>
    <w:rsid w:val="008A77DB"/>
    <w:rsid w:val="008B1347"/>
    <w:rsid w:val="008B1646"/>
    <w:rsid w:val="008B1A4F"/>
    <w:rsid w:val="008B1F54"/>
    <w:rsid w:val="008B2B5D"/>
    <w:rsid w:val="008B3102"/>
    <w:rsid w:val="008B33F4"/>
    <w:rsid w:val="008B485D"/>
    <w:rsid w:val="008B494D"/>
    <w:rsid w:val="008B5360"/>
    <w:rsid w:val="008B536E"/>
    <w:rsid w:val="008B5392"/>
    <w:rsid w:val="008B5399"/>
    <w:rsid w:val="008C0FAE"/>
    <w:rsid w:val="008C14AE"/>
    <w:rsid w:val="008C15F8"/>
    <w:rsid w:val="008C1B9E"/>
    <w:rsid w:val="008C3136"/>
    <w:rsid w:val="008C3E1E"/>
    <w:rsid w:val="008C4378"/>
    <w:rsid w:val="008C468C"/>
    <w:rsid w:val="008C5DAF"/>
    <w:rsid w:val="008C7895"/>
    <w:rsid w:val="008D038B"/>
    <w:rsid w:val="008D03C2"/>
    <w:rsid w:val="008D1C0E"/>
    <w:rsid w:val="008D1FDA"/>
    <w:rsid w:val="008D2953"/>
    <w:rsid w:val="008D3BB6"/>
    <w:rsid w:val="008D53A2"/>
    <w:rsid w:val="008D6617"/>
    <w:rsid w:val="008D6D66"/>
    <w:rsid w:val="008E02CD"/>
    <w:rsid w:val="008E05BE"/>
    <w:rsid w:val="008E1424"/>
    <w:rsid w:val="008E3EA0"/>
    <w:rsid w:val="008E4AF1"/>
    <w:rsid w:val="008E63CC"/>
    <w:rsid w:val="008E6A2B"/>
    <w:rsid w:val="008E70D0"/>
    <w:rsid w:val="008E70EB"/>
    <w:rsid w:val="008E76FB"/>
    <w:rsid w:val="008E7AAF"/>
    <w:rsid w:val="008E7C5E"/>
    <w:rsid w:val="008F02DF"/>
    <w:rsid w:val="008F0C41"/>
    <w:rsid w:val="008F0E91"/>
    <w:rsid w:val="008F1581"/>
    <w:rsid w:val="008F165C"/>
    <w:rsid w:val="008F1A1E"/>
    <w:rsid w:val="008F2DCA"/>
    <w:rsid w:val="008F2E1F"/>
    <w:rsid w:val="008F48A5"/>
    <w:rsid w:val="008F491A"/>
    <w:rsid w:val="008F62D3"/>
    <w:rsid w:val="008F7C98"/>
    <w:rsid w:val="008F7D18"/>
    <w:rsid w:val="00900058"/>
    <w:rsid w:val="00900790"/>
    <w:rsid w:val="00901386"/>
    <w:rsid w:val="00901997"/>
    <w:rsid w:val="00902FD5"/>
    <w:rsid w:val="00903431"/>
    <w:rsid w:val="0090345D"/>
    <w:rsid w:val="00903514"/>
    <w:rsid w:val="0090457C"/>
    <w:rsid w:val="00904B83"/>
    <w:rsid w:val="00905E60"/>
    <w:rsid w:val="00906E36"/>
    <w:rsid w:val="0090711D"/>
    <w:rsid w:val="00907C8A"/>
    <w:rsid w:val="00910562"/>
    <w:rsid w:val="009111FB"/>
    <w:rsid w:val="00912C07"/>
    <w:rsid w:val="00913A2E"/>
    <w:rsid w:val="00915494"/>
    <w:rsid w:val="009159B0"/>
    <w:rsid w:val="00916BA5"/>
    <w:rsid w:val="00917BF1"/>
    <w:rsid w:val="00917F0C"/>
    <w:rsid w:val="009204A2"/>
    <w:rsid w:val="00920D53"/>
    <w:rsid w:val="009218B4"/>
    <w:rsid w:val="00921CC9"/>
    <w:rsid w:val="00922C6C"/>
    <w:rsid w:val="0092315C"/>
    <w:rsid w:val="0092512E"/>
    <w:rsid w:val="009261AA"/>
    <w:rsid w:val="0093001F"/>
    <w:rsid w:val="00931D8A"/>
    <w:rsid w:val="00933295"/>
    <w:rsid w:val="00933920"/>
    <w:rsid w:val="00933BF3"/>
    <w:rsid w:val="00933F8B"/>
    <w:rsid w:val="00933FFA"/>
    <w:rsid w:val="00934928"/>
    <w:rsid w:val="00935393"/>
    <w:rsid w:val="009354D3"/>
    <w:rsid w:val="0093591D"/>
    <w:rsid w:val="00936B5F"/>
    <w:rsid w:val="00936D9F"/>
    <w:rsid w:val="009377E2"/>
    <w:rsid w:val="00937D83"/>
    <w:rsid w:val="0094051F"/>
    <w:rsid w:val="00941AB5"/>
    <w:rsid w:val="0094205E"/>
    <w:rsid w:val="00942556"/>
    <w:rsid w:val="0094315D"/>
    <w:rsid w:val="0094395F"/>
    <w:rsid w:val="0094458E"/>
    <w:rsid w:val="00945445"/>
    <w:rsid w:val="00945C56"/>
    <w:rsid w:val="00946112"/>
    <w:rsid w:val="00950F76"/>
    <w:rsid w:val="00953588"/>
    <w:rsid w:val="0095372F"/>
    <w:rsid w:val="00953DEB"/>
    <w:rsid w:val="00953ED5"/>
    <w:rsid w:val="00953FA9"/>
    <w:rsid w:val="009550B7"/>
    <w:rsid w:val="009550DF"/>
    <w:rsid w:val="00955293"/>
    <w:rsid w:val="00955DFA"/>
    <w:rsid w:val="009564D5"/>
    <w:rsid w:val="00957045"/>
    <w:rsid w:val="009572B7"/>
    <w:rsid w:val="00960F0C"/>
    <w:rsid w:val="009623E6"/>
    <w:rsid w:val="0096262A"/>
    <w:rsid w:val="00962D4D"/>
    <w:rsid w:val="00963449"/>
    <w:rsid w:val="00963670"/>
    <w:rsid w:val="00964530"/>
    <w:rsid w:val="00964DDC"/>
    <w:rsid w:val="00964F90"/>
    <w:rsid w:val="0096523B"/>
    <w:rsid w:val="00966633"/>
    <w:rsid w:val="00967575"/>
    <w:rsid w:val="00967EC7"/>
    <w:rsid w:val="00970B6E"/>
    <w:rsid w:val="00973EBF"/>
    <w:rsid w:val="009744EA"/>
    <w:rsid w:val="00975D60"/>
    <w:rsid w:val="009766A5"/>
    <w:rsid w:val="009766FC"/>
    <w:rsid w:val="0097722E"/>
    <w:rsid w:val="009805C1"/>
    <w:rsid w:val="009828EE"/>
    <w:rsid w:val="00982C54"/>
    <w:rsid w:val="009833E2"/>
    <w:rsid w:val="009845B6"/>
    <w:rsid w:val="009855AD"/>
    <w:rsid w:val="009855B3"/>
    <w:rsid w:val="00985799"/>
    <w:rsid w:val="0098786F"/>
    <w:rsid w:val="00987C6D"/>
    <w:rsid w:val="009937E1"/>
    <w:rsid w:val="00995551"/>
    <w:rsid w:val="009959A8"/>
    <w:rsid w:val="00997005"/>
    <w:rsid w:val="009979C9"/>
    <w:rsid w:val="00997B50"/>
    <w:rsid w:val="009A2D9E"/>
    <w:rsid w:val="009A2FFB"/>
    <w:rsid w:val="009A5629"/>
    <w:rsid w:val="009A5662"/>
    <w:rsid w:val="009A6251"/>
    <w:rsid w:val="009A77CA"/>
    <w:rsid w:val="009B0410"/>
    <w:rsid w:val="009B2020"/>
    <w:rsid w:val="009B2B88"/>
    <w:rsid w:val="009B364E"/>
    <w:rsid w:val="009B3B1D"/>
    <w:rsid w:val="009B3C16"/>
    <w:rsid w:val="009B40D9"/>
    <w:rsid w:val="009B443D"/>
    <w:rsid w:val="009B44BE"/>
    <w:rsid w:val="009B4761"/>
    <w:rsid w:val="009B4B15"/>
    <w:rsid w:val="009B5CD8"/>
    <w:rsid w:val="009B6424"/>
    <w:rsid w:val="009B6753"/>
    <w:rsid w:val="009B7D27"/>
    <w:rsid w:val="009C0F72"/>
    <w:rsid w:val="009C4DFB"/>
    <w:rsid w:val="009C623A"/>
    <w:rsid w:val="009C67C6"/>
    <w:rsid w:val="009C7FC6"/>
    <w:rsid w:val="009D051B"/>
    <w:rsid w:val="009D3176"/>
    <w:rsid w:val="009D36B3"/>
    <w:rsid w:val="009D386F"/>
    <w:rsid w:val="009D4A02"/>
    <w:rsid w:val="009D50DD"/>
    <w:rsid w:val="009D5F30"/>
    <w:rsid w:val="009D6474"/>
    <w:rsid w:val="009D69B4"/>
    <w:rsid w:val="009D70B5"/>
    <w:rsid w:val="009D7973"/>
    <w:rsid w:val="009E1CAD"/>
    <w:rsid w:val="009E2523"/>
    <w:rsid w:val="009E26FB"/>
    <w:rsid w:val="009E2CF5"/>
    <w:rsid w:val="009E2ED3"/>
    <w:rsid w:val="009E4550"/>
    <w:rsid w:val="009E4B7B"/>
    <w:rsid w:val="009E6FB8"/>
    <w:rsid w:val="009E7430"/>
    <w:rsid w:val="009F0B9B"/>
    <w:rsid w:val="009F0E44"/>
    <w:rsid w:val="009F14F6"/>
    <w:rsid w:val="009F23FE"/>
    <w:rsid w:val="009F2507"/>
    <w:rsid w:val="009F2FAA"/>
    <w:rsid w:val="009F3B05"/>
    <w:rsid w:val="009F3E1D"/>
    <w:rsid w:val="009F5BFF"/>
    <w:rsid w:val="009F75E5"/>
    <w:rsid w:val="009F7E9A"/>
    <w:rsid w:val="00A00090"/>
    <w:rsid w:val="00A00211"/>
    <w:rsid w:val="00A00A40"/>
    <w:rsid w:val="00A01D5A"/>
    <w:rsid w:val="00A0383C"/>
    <w:rsid w:val="00A04F61"/>
    <w:rsid w:val="00A050E5"/>
    <w:rsid w:val="00A05DDD"/>
    <w:rsid w:val="00A101FD"/>
    <w:rsid w:val="00A10AC9"/>
    <w:rsid w:val="00A10C3F"/>
    <w:rsid w:val="00A10E91"/>
    <w:rsid w:val="00A12290"/>
    <w:rsid w:val="00A123E3"/>
    <w:rsid w:val="00A14529"/>
    <w:rsid w:val="00A16A70"/>
    <w:rsid w:val="00A16FBA"/>
    <w:rsid w:val="00A17C64"/>
    <w:rsid w:val="00A20A82"/>
    <w:rsid w:val="00A20C08"/>
    <w:rsid w:val="00A2292E"/>
    <w:rsid w:val="00A229B9"/>
    <w:rsid w:val="00A23315"/>
    <w:rsid w:val="00A23412"/>
    <w:rsid w:val="00A23968"/>
    <w:rsid w:val="00A23C84"/>
    <w:rsid w:val="00A25E1A"/>
    <w:rsid w:val="00A26434"/>
    <w:rsid w:val="00A266D2"/>
    <w:rsid w:val="00A26EE0"/>
    <w:rsid w:val="00A2770F"/>
    <w:rsid w:val="00A30A19"/>
    <w:rsid w:val="00A30F40"/>
    <w:rsid w:val="00A31281"/>
    <w:rsid w:val="00A3143B"/>
    <w:rsid w:val="00A33FEE"/>
    <w:rsid w:val="00A35623"/>
    <w:rsid w:val="00A37939"/>
    <w:rsid w:val="00A37B4F"/>
    <w:rsid w:val="00A400BB"/>
    <w:rsid w:val="00A41380"/>
    <w:rsid w:val="00A42125"/>
    <w:rsid w:val="00A43A39"/>
    <w:rsid w:val="00A43B12"/>
    <w:rsid w:val="00A45887"/>
    <w:rsid w:val="00A46BC5"/>
    <w:rsid w:val="00A46F09"/>
    <w:rsid w:val="00A47D68"/>
    <w:rsid w:val="00A50509"/>
    <w:rsid w:val="00A51434"/>
    <w:rsid w:val="00A51454"/>
    <w:rsid w:val="00A52A1F"/>
    <w:rsid w:val="00A52B26"/>
    <w:rsid w:val="00A52B6C"/>
    <w:rsid w:val="00A535E1"/>
    <w:rsid w:val="00A54511"/>
    <w:rsid w:val="00A54578"/>
    <w:rsid w:val="00A546FD"/>
    <w:rsid w:val="00A54E44"/>
    <w:rsid w:val="00A55CBD"/>
    <w:rsid w:val="00A5655A"/>
    <w:rsid w:val="00A5680C"/>
    <w:rsid w:val="00A5782C"/>
    <w:rsid w:val="00A60D6E"/>
    <w:rsid w:val="00A61DEF"/>
    <w:rsid w:val="00A61E1D"/>
    <w:rsid w:val="00A622B6"/>
    <w:rsid w:val="00A62364"/>
    <w:rsid w:val="00A62685"/>
    <w:rsid w:val="00A63B92"/>
    <w:rsid w:val="00A63E06"/>
    <w:rsid w:val="00A64963"/>
    <w:rsid w:val="00A6642C"/>
    <w:rsid w:val="00A66950"/>
    <w:rsid w:val="00A66F9D"/>
    <w:rsid w:val="00A67367"/>
    <w:rsid w:val="00A70125"/>
    <w:rsid w:val="00A70976"/>
    <w:rsid w:val="00A70AFF"/>
    <w:rsid w:val="00A7126A"/>
    <w:rsid w:val="00A71524"/>
    <w:rsid w:val="00A723AA"/>
    <w:rsid w:val="00A73C14"/>
    <w:rsid w:val="00A740A3"/>
    <w:rsid w:val="00A74151"/>
    <w:rsid w:val="00A745BB"/>
    <w:rsid w:val="00A745ED"/>
    <w:rsid w:val="00A747D4"/>
    <w:rsid w:val="00A74CCB"/>
    <w:rsid w:val="00A76A3F"/>
    <w:rsid w:val="00A76B21"/>
    <w:rsid w:val="00A773FF"/>
    <w:rsid w:val="00A77ACF"/>
    <w:rsid w:val="00A77B12"/>
    <w:rsid w:val="00A77D75"/>
    <w:rsid w:val="00A77F61"/>
    <w:rsid w:val="00A80078"/>
    <w:rsid w:val="00A80791"/>
    <w:rsid w:val="00A8149F"/>
    <w:rsid w:val="00A81CF7"/>
    <w:rsid w:val="00A81E03"/>
    <w:rsid w:val="00A822CB"/>
    <w:rsid w:val="00A82545"/>
    <w:rsid w:val="00A8271E"/>
    <w:rsid w:val="00A8379A"/>
    <w:rsid w:val="00A83F36"/>
    <w:rsid w:val="00A85318"/>
    <w:rsid w:val="00A86FC2"/>
    <w:rsid w:val="00A9077B"/>
    <w:rsid w:val="00A907C5"/>
    <w:rsid w:val="00A9109D"/>
    <w:rsid w:val="00A917D2"/>
    <w:rsid w:val="00A91B16"/>
    <w:rsid w:val="00A91C32"/>
    <w:rsid w:val="00A9233F"/>
    <w:rsid w:val="00A9257E"/>
    <w:rsid w:val="00A93430"/>
    <w:rsid w:val="00A939EA"/>
    <w:rsid w:val="00A93DBC"/>
    <w:rsid w:val="00A95BEC"/>
    <w:rsid w:val="00A95DDD"/>
    <w:rsid w:val="00A97770"/>
    <w:rsid w:val="00AA00BC"/>
    <w:rsid w:val="00AA0253"/>
    <w:rsid w:val="00AA07FD"/>
    <w:rsid w:val="00AA0875"/>
    <w:rsid w:val="00AA09FB"/>
    <w:rsid w:val="00AA0A67"/>
    <w:rsid w:val="00AA0D6B"/>
    <w:rsid w:val="00AA0DC6"/>
    <w:rsid w:val="00AA169C"/>
    <w:rsid w:val="00AA1E04"/>
    <w:rsid w:val="00AA1E14"/>
    <w:rsid w:val="00AA2E4F"/>
    <w:rsid w:val="00AA301C"/>
    <w:rsid w:val="00AA5960"/>
    <w:rsid w:val="00AA5E87"/>
    <w:rsid w:val="00AA666E"/>
    <w:rsid w:val="00AA6E14"/>
    <w:rsid w:val="00AA6E20"/>
    <w:rsid w:val="00AA6FF6"/>
    <w:rsid w:val="00AA7AB6"/>
    <w:rsid w:val="00AA7ECA"/>
    <w:rsid w:val="00AB09F2"/>
    <w:rsid w:val="00AB0A12"/>
    <w:rsid w:val="00AB0E94"/>
    <w:rsid w:val="00AB2B32"/>
    <w:rsid w:val="00AB2CF5"/>
    <w:rsid w:val="00AB4652"/>
    <w:rsid w:val="00AB4C25"/>
    <w:rsid w:val="00AB51D4"/>
    <w:rsid w:val="00AB58C4"/>
    <w:rsid w:val="00AB5F58"/>
    <w:rsid w:val="00AB6241"/>
    <w:rsid w:val="00AB735B"/>
    <w:rsid w:val="00AB7F94"/>
    <w:rsid w:val="00AC065C"/>
    <w:rsid w:val="00AC226B"/>
    <w:rsid w:val="00AC2CBB"/>
    <w:rsid w:val="00AC46B4"/>
    <w:rsid w:val="00AC4B24"/>
    <w:rsid w:val="00AC506E"/>
    <w:rsid w:val="00AC69B9"/>
    <w:rsid w:val="00AC793F"/>
    <w:rsid w:val="00AD0132"/>
    <w:rsid w:val="00AD03AB"/>
    <w:rsid w:val="00AD0550"/>
    <w:rsid w:val="00AD0712"/>
    <w:rsid w:val="00AD07B1"/>
    <w:rsid w:val="00AD089C"/>
    <w:rsid w:val="00AD0983"/>
    <w:rsid w:val="00AD1611"/>
    <w:rsid w:val="00AD1DCF"/>
    <w:rsid w:val="00AD300E"/>
    <w:rsid w:val="00AD3CD7"/>
    <w:rsid w:val="00AD4FC1"/>
    <w:rsid w:val="00AD529E"/>
    <w:rsid w:val="00AD5371"/>
    <w:rsid w:val="00AD63C6"/>
    <w:rsid w:val="00AD7479"/>
    <w:rsid w:val="00AD7E03"/>
    <w:rsid w:val="00AE0242"/>
    <w:rsid w:val="00AE0426"/>
    <w:rsid w:val="00AE0AAE"/>
    <w:rsid w:val="00AE10D6"/>
    <w:rsid w:val="00AE1261"/>
    <w:rsid w:val="00AE1369"/>
    <w:rsid w:val="00AE13F9"/>
    <w:rsid w:val="00AE29C7"/>
    <w:rsid w:val="00AE2AC6"/>
    <w:rsid w:val="00AE2D50"/>
    <w:rsid w:val="00AE2F06"/>
    <w:rsid w:val="00AE2FB4"/>
    <w:rsid w:val="00AE310D"/>
    <w:rsid w:val="00AE3119"/>
    <w:rsid w:val="00AE36CA"/>
    <w:rsid w:val="00AE4236"/>
    <w:rsid w:val="00AE4970"/>
    <w:rsid w:val="00AE4A4C"/>
    <w:rsid w:val="00AF14FA"/>
    <w:rsid w:val="00AF39B5"/>
    <w:rsid w:val="00AF689B"/>
    <w:rsid w:val="00AF691F"/>
    <w:rsid w:val="00AF78B8"/>
    <w:rsid w:val="00AF78FE"/>
    <w:rsid w:val="00AF7AFF"/>
    <w:rsid w:val="00AF7E06"/>
    <w:rsid w:val="00AF7ECA"/>
    <w:rsid w:val="00B0087E"/>
    <w:rsid w:val="00B0113E"/>
    <w:rsid w:val="00B016FE"/>
    <w:rsid w:val="00B02312"/>
    <w:rsid w:val="00B03C1D"/>
    <w:rsid w:val="00B04089"/>
    <w:rsid w:val="00B045C9"/>
    <w:rsid w:val="00B04A6C"/>
    <w:rsid w:val="00B05702"/>
    <w:rsid w:val="00B06A10"/>
    <w:rsid w:val="00B06F07"/>
    <w:rsid w:val="00B0772B"/>
    <w:rsid w:val="00B10646"/>
    <w:rsid w:val="00B10ADC"/>
    <w:rsid w:val="00B10FD4"/>
    <w:rsid w:val="00B13898"/>
    <w:rsid w:val="00B147AC"/>
    <w:rsid w:val="00B14883"/>
    <w:rsid w:val="00B14BDE"/>
    <w:rsid w:val="00B155DA"/>
    <w:rsid w:val="00B16773"/>
    <w:rsid w:val="00B17B25"/>
    <w:rsid w:val="00B20056"/>
    <w:rsid w:val="00B2339A"/>
    <w:rsid w:val="00B243E5"/>
    <w:rsid w:val="00B245C8"/>
    <w:rsid w:val="00B24E10"/>
    <w:rsid w:val="00B26AE2"/>
    <w:rsid w:val="00B26FFA"/>
    <w:rsid w:val="00B27547"/>
    <w:rsid w:val="00B305F2"/>
    <w:rsid w:val="00B31312"/>
    <w:rsid w:val="00B3149F"/>
    <w:rsid w:val="00B32390"/>
    <w:rsid w:val="00B32F5F"/>
    <w:rsid w:val="00B3412B"/>
    <w:rsid w:val="00B34848"/>
    <w:rsid w:val="00B35340"/>
    <w:rsid w:val="00B3615C"/>
    <w:rsid w:val="00B3633C"/>
    <w:rsid w:val="00B412A0"/>
    <w:rsid w:val="00B43508"/>
    <w:rsid w:val="00B43CDF"/>
    <w:rsid w:val="00B43FC1"/>
    <w:rsid w:val="00B448E9"/>
    <w:rsid w:val="00B45016"/>
    <w:rsid w:val="00B54362"/>
    <w:rsid w:val="00B54531"/>
    <w:rsid w:val="00B5517E"/>
    <w:rsid w:val="00B551B7"/>
    <w:rsid w:val="00B55224"/>
    <w:rsid w:val="00B55925"/>
    <w:rsid w:val="00B55E11"/>
    <w:rsid w:val="00B560AE"/>
    <w:rsid w:val="00B566B2"/>
    <w:rsid w:val="00B605AA"/>
    <w:rsid w:val="00B60616"/>
    <w:rsid w:val="00B60671"/>
    <w:rsid w:val="00B6120D"/>
    <w:rsid w:val="00B61D58"/>
    <w:rsid w:val="00B65A79"/>
    <w:rsid w:val="00B66B0E"/>
    <w:rsid w:val="00B6768E"/>
    <w:rsid w:val="00B67E09"/>
    <w:rsid w:val="00B70115"/>
    <w:rsid w:val="00B7055B"/>
    <w:rsid w:val="00B70D9A"/>
    <w:rsid w:val="00B71719"/>
    <w:rsid w:val="00B720D5"/>
    <w:rsid w:val="00B7280B"/>
    <w:rsid w:val="00B73533"/>
    <w:rsid w:val="00B73FAB"/>
    <w:rsid w:val="00B7455A"/>
    <w:rsid w:val="00B75425"/>
    <w:rsid w:val="00B7553D"/>
    <w:rsid w:val="00B75CFF"/>
    <w:rsid w:val="00B7684E"/>
    <w:rsid w:val="00B77F99"/>
    <w:rsid w:val="00B81164"/>
    <w:rsid w:val="00B811FA"/>
    <w:rsid w:val="00B81F27"/>
    <w:rsid w:val="00B82A75"/>
    <w:rsid w:val="00B82E69"/>
    <w:rsid w:val="00B837CC"/>
    <w:rsid w:val="00B8412A"/>
    <w:rsid w:val="00B84FFD"/>
    <w:rsid w:val="00B85E1D"/>
    <w:rsid w:val="00B86955"/>
    <w:rsid w:val="00B86B90"/>
    <w:rsid w:val="00B87B7D"/>
    <w:rsid w:val="00B87C76"/>
    <w:rsid w:val="00B87CE8"/>
    <w:rsid w:val="00B91108"/>
    <w:rsid w:val="00B91C14"/>
    <w:rsid w:val="00B9324E"/>
    <w:rsid w:val="00B93BF3"/>
    <w:rsid w:val="00B93EEC"/>
    <w:rsid w:val="00B94A31"/>
    <w:rsid w:val="00B94BA4"/>
    <w:rsid w:val="00B95351"/>
    <w:rsid w:val="00B9645B"/>
    <w:rsid w:val="00B9689A"/>
    <w:rsid w:val="00B974D5"/>
    <w:rsid w:val="00BA102F"/>
    <w:rsid w:val="00BA245B"/>
    <w:rsid w:val="00BA2EB4"/>
    <w:rsid w:val="00BA3018"/>
    <w:rsid w:val="00BA3480"/>
    <w:rsid w:val="00BA3A24"/>
    <w:rsid w:val="00BA3B05"/>
    <w:rsid w:val="00BA5E63"/>
    <w:rsid w:val="00BA5ED4"/>
    <w:rsid w:val="00BA6D55"/>
    <w:rsid w:val="00BA77EC"/>
    <w:rsid w:val="00BB0183"/>
    <w:rsid w:val="00BB3B61"/>
    <w:rsid w:val="00BB3F10"/>
    <w:rsid w:val="00BB4163"/>
    <w:rsid w:val="00BB4281"/>
    <w:rsid w:val="00BB58B7"/>
    <w:rsid w:val="00BB5EEA"/>
    <w:rsid w:val="00BB6597"/>
    <w:rsid w:val="00BB6A2D"/>
    <w:rsid w:val="00BB6F0A"/>
    <w:rsid w:val="00BB786D"/>
    <w:rsid w:val="00BB7A48"/>
    <w:rsid w:val="00BC079C"/>
    <w:rsid w:val="00BC0B4F"/>
    <w:rsid w:val="00BC18E6"/>
    <w:rsid w:val="00BC1B5E"/>
    <w:rsid w:val="00BC1BEF"/>
    <w:rsid w:val="00BC2831"/>
    <w:rsid w:val="00BC2986"/>
    <w:rsid w:val="00BC3194"/>
    <w:rsid w:val="00BC40C9"/>
    <w:rsid w:val="00BC4B24"/>
    <w:rsid w:val="00BC54F6"/>
    <w:rsid w:val="00BC6783"/>
    <w:rsid w:val="00BC7974"/>
    <w:rsid w:val="00BD07B6"/>
    <w:rsid w:val="00BD2F1F"/>
    <w:rsid w:val="00BD3481"/>
    <w:rsid w:val="00BD6A5D"/>
    <w:rsid w:val="00BD6E7C"/>
    <w:rsid w:val="00BD7665"/>
    <w:rsid w:val="00BD7BA1"/>
    <w:rsid w:val="00BE090E"/>
    <w:rsid w:val="00BE0A6F"/>
    <w:rsid w:val="00BE2A56"/>
    <w:rsid w:val="00BE329D"/>
    <w:rsid w:val="00BE3941"/>
    <w:rsid w:val="00BE3C76"/>
    <w:rsid w:val="00BE3F5A"/>
    <w:rsid w:val="00BE474E"/>
    <w:rsid w:val="00BE4F96"/>
    <w:rsid w:val="00BE50DC"/>
    <w:rsid w:val="00BE60D9"/>
    <w:rsid w:val="00BE6F49"/>
    <w:rsid w:val="00BF058D"/>
    <w:rsid w:val="00BF162A"/>
    <w:rsid w:val="00BF1865"/>
    <w:rsid w:val="00BF18FD"/>
    <w:rsid w:val="00BF1D2B"/>
    <w:rsid w:val="00BF2479"/>
    <w:rsid w:val="00BF2556"/>
    <w:rsid w:val="00BF2B59"/>
    <w:rsid w:val="00BF4162"/>
    <w:rsid w:val="00BF47F0"/>
    <w:rsid w:val="00BF5159"/>
    <w:rsid w:val="00BF6452"/>
    <w:rsid w:val="00BF64E4"/>
    <w:rsid w:val="00BF69EA"/>
    <w:rsid w:val="00BF6B26"/>
    <w:rsid w:val="00BF76FF"/>
    <w:rsid w:val="00C002AA"/>
    <w:rsid w:val="00C01E03"/>
    <w:rsid w:val="00C021DF"/>
    <w:rsid w:val="00C02FBB"/>
    <w:rsid w:val="00C0430B"/>
    <w:rsid w:val="00C04EDA"/>
    <w:rsid w:val="00C04EE2"/>
    <w:rsid w:val="00C06F78"/>
    <w:rsid w:val="00C0703C"/>
    <w:rsid w:val="00C07653"/>
    <w:rsid w:val="00C07B00"/>
    <w:rsid w:val="00C07CE0"/>
    <w:rsid w:val="00C103E9"/>
    <w:rsid w:val="00C108E1"/>
    <w:rsid w:val="00C1107A"/>
    <w:rsid w:val="00C111A4"/>
    <w:rsid w:val="00C1120A"/>
    <w:rsid w:val="00C11234"/>
    <w:rsid w:val="00C115C4"/>
    <w:rsid w:val="00C125F1"/>
    <w:rsid w:val="00C1277E"/>
    <w:rsid w:val="00C12C67"/>
    <w:rsid w:val="00C12EDD"/>
    <w:rsid w:val="00C1367F"/>
    <w:rsid w:val="00C145A5"/>
    <w:rsid w:val="00C14732"/>
    <w:rsid w:val="00C149DE"/>
    <w:rsid w:val="00C1578D"/>
    <w:rsid w:val="00C20A16"/>
    <w:rsid w:val="00C215BA"/>
    <w:rsid w:val="00C22ABD"/>
    <w:rsid w:val="00C239EC"/>
    <w:rsid w:val="00C23F93"/>
    <w:rsid w:val="00C23FAA"/>
    <w:rsid w:val="00C23FC1"/>
    <w:rsid w:val="00C2400D"/>
    <w:rsid w:val="00C24EFA"/>
    <w:rsid w:val="00C26EEF"/>
    <w:rsid w:val="00C27200"/>
    <w:rsid w:val="00C27380"/>
    <w:rsid w:val="00C27415"/>
    <w:rsid w:val="00C279AC"/>
    <w:rsid w:val="00C27BC2"/>
    <w:rsid w:val="00C30DE5"/>
    <w:rsid w:val="00C31C4E"/>
    <w:rsid w:val="00C330BC"/>
    <w:rsid w:val="00C34562"/>
    <w:rsid w:val="00C34804"/>
    <w:rsid w:val="00C362A8"/>
    <w:rsid w:val="00C370EF"/>
    <w:rsid w:val="00C372DC"/>
    <w:rsid w:val="00C4021B"/>
    <w:rsid w:val="00C413F1"/>
    <w:rsid w:val="00C4149F"/>
    <w:rsid w:val="00C416D4"/>
    <w:rsid w:val="00C420EA"/>
    <w:rsid w:val="00C42398"/>
    <w:rsid w:val="00C43580"/>
    <w:rsid w:val="00C439A8"/>
    <w:rsid w:val="00C44CFC"/>
    <w:rsid w:val="00C459D0"/>
    <w:rsid w:val="00C46682"/>
    <w:rsid w:val="00C500E1"/>
    <w:rsid w:val="00C500F8"/>
    <w:rsid w:val="00C50806"/>
    <w:rsid w:val="00C517C9"/>
    <w:rsid w:val="00C518C5"/>
    <w:rsid w:val="00C52386"/>
    <w:rsid w:val="00C53096"/>
    <w:rsid w:val="00C53DF2"/>
    <w:rsid w:val="00C55690"/>
    <w:rsid w:val="00C562B9"/>
    <w:rsid w:val="00C57261"/>
    <w:rsid w:val="00C62AAD"/>
    <w:rsid w:val="00C62BB9"/>
    <w:rsid w:val="00C63F2A"/>
    <w:rsid w:val="00C64AE5"/>
    <w:rsid w:val="00C65C52"/>
    <w:rsid w:val="00C6664A"/>
    <w:rsid w:val="00C6714F"/>
    <w:rsid w:val="00C7078B"/>
    <w:rsid w:val="00C7156C"/>
    <w:rsid w:val="00C737E5"/>
    <w:rsid w:val="00C741BC"/>
    <w:rsid w:val="00C773D7"/>
    <w:rsid w:val="00C80326"/>
    <w:rsid w:val="00C8134F"/>
    <w:rsid w:val="00C8152F"/>
    <w:rsid w:val="00C8536D"/>
    <w:rsid w:val="00C855C2"/>
    <w:rsid w:val="00C8624B"/>
    <w:rsid w:val="00C86D7A"/>
    <w:rsid w:val="00C904B0"/>
    <w:rsid w:val="00C904DE"/>
    <w:rsid w:val="00C912E8"/>
    <w:rsid w:val="00C91980"/>
    <w:rsid w:val="00C9268C"/>
    <w:rsid w:val="00C94C7A"/>
    <w:rsid w:val="00C95E44"/>
    <w:rsid w:val="00C95EF2"/>
    <w:rsid w:val="00C9744A"/>
    <w:rsid w:val="00C978B2"/>
    <w:rsid w:val="00CA053E"/>
    <w:rsid w:val="00CA106E"/>
    <w:rsid w:val="00CA1AA0"/>
    <w:rsid w:val="00CA1FA6"/>
    <w:rsid w:val="00CA2AC5"/>
    <w:rsid w:val="00CA3659"/>
    <w:rsid w:val="00CA37FD"/>
    <w:rsid w:val="00CA4148"/>
    <w:rsid w:val="00CA5FFC"/>
    <w:rsid w:val="00CA6F43"/>
    <w:rsid w:val="00CA7238"/>
    <w:rsid w:val="00CA77CF"/>
    <w:rsid w:val="00CA7A5A"/>
    <w:rsid w:val="00CA7B46"/>
    <w:rsid w:val="00CB2485"/>
    <w:rsid w:val="00CB273A"/>
    <w:rsid w:val="00CB307E"/>
    <w:rsid w:val="00CB3516"/>
    <w:rsid w:val="00CB449C"/>
    <w:rsid w:val="00CB46C0"/>
    <w:rsid w:val="00CB4959"/>
    <w:rsid w:val="00CB4AAC"/>
    <w:rsid w:val="00CB560E"/>
    <w:rsid w:val="00CB573B"/>
    <w:rsid w:val="00CB6331"/>
    <w:rsid w:val="00CB6B05"/>
    <w:rsid w:val="00CB6B27"/>
    <w:rsid w:val="00CC02D4"/>
    <w:rsid w:val="00CC166C"/>
    <w:rsid w:val="00CC1F12"/>
    <w:rsid w:val="00CC7A86"/>
    <w:rsid w:val="00CD04E3"/>
    <w:rsid w:val="00CD3D4B"/>
    <w:rsid w:val="00CD4FD7"/>
    <w:rsid w:val="00CD626F"/>
    <w:rsid w:val="00CD6873"/>
    <w:rsid w:val="00CD6B5D"/>
    <w:rsid w:val="00CD70C5"/>
    <w:rsid w:val="00CD72A2"/>
    <w:rsid w:val="00CE134C"/>
    <w:rsid w:val="00CE1F80"/>
    <w:rsid w:val="00CE2F34"/>
    <w:rsid w:val="00CE3859"/>
    <w:rsid w:val="00CE3DD2"/>
    <w:rsid w:val="00CE4C1D"/>
    <w:rsid w:val="00CE5CD5"/>
    <w:rsid w:val="00CE6A01"/>
    <w:rsid w:val="00CE72F3"/>
    <w:rsid w:val="00CF036D"/>
    <w:rsid w:val="00CF06B0"/>
    <w:rsid w:val="00CF1013"/>
    <w:rsid w:val="00CF219D"/>
    <w:rsid w:val="00CF6D8B"/>
    <w:rsid w:val="00D0003F"/>
    <w:rsid w:val="00D00DBA"/>
    <w:rsid w:val="00D01578"/>
    <w:rsid w:val="00D01A55"/>
    <w:rsid w:val="00D01D06"/>
    <w:rsid w:val="00D01DF9"/>
    <w:rsid w:val="00D01FB3"/>
    <w:rsid w:val="00D02271"/>
    <w:rsid w:val="00D0347B"/>
    <w:rsid w:val="00D0442A"/>
    <w:rsid w:val="00D0442F"/>
    <w:rsid w:val="00D046D6"/>
    <w:rsid w:val="00D05270"/>
    <w:rsid w:val="00D05462"/>
    <w:rsid w:val="00D069BB"/>
    <w:rsid w:val="00D110CB"/>
    <w:rsid w:val="00D11504"/>
    <w:rsid w:val="00D11D12"/>
    <w:rsid w:val="00D12E40"/>
    <w:rsid w:val="00D13EB8"/>
    <w:rsid w:val="00D161F2"/>
    <w:rsid w:val="00D16D36"/>
    <w:rsid w:val="00D17429"/>
    <w:rsid w:val="00D17C75"/>
    <w:rsid w:val="00D17D45"/>
    <w:rsid w:val="00D20055"/>
    <w:rsid w:val="00D21206"/>
    <w:rsid w:val="00D2233E"/>
    <w:rsid w:val="00D225F8"/>
    <w:rsid w:val="00D238AF"/>
    <w:rsid w:val="00D23D78"/>
    <w:rsid w:val="00D2424E"/>
    <w:rsid w:val="00D25017"/>
    <w:rsid w:val="00D25E11"/>
    <w:rsid w:val="00D265F2"/>
    <w:rsid w:val="00D26679"/>
    <w:rsid w:val="00D26883"/>
    <w:rsid w:val="00D271AB"/>
    <w:rsid w:val="00D30EBE"/>
    <w:rsid w:val="00D3161F"/>
    <w:rsid w:val="00D31956"/>
    <w:rsid w:val="00D34521"/>
    <w:rsid w:val="00D35294"/>
    <w:rsid w:val="00D35871"/>
    <w:rsid w:val="00D40DD5"/>
    <w:rsid w:val="00D428AC"/>
    <w:rsid w:val="00D42FB3"/>
    <w:rsid w:val="00D4335C"/>
    <w:rsid w:val="00D43FB4"/>
    <w:rsid w:val="00D45648"/>
    <w:rsid w:val="00D46BF5"/>
    <w:rsid w:val="00D46C9F"/>
    <w:rsid w:val="00D46FC1"/>
    <w:rsid w:val="00D47854"/>
    <w:rsid w:val="00D478C3"/>
    <w:rsid w:val="00D47990"/>
    <w:rsid w:val="00D53274"/>
    <w:rsid w:val="00D5435B"/>
    <w:rsid w:val="00D5441A"/>
    <w:rsid w:val="00D5471A"/>
    <w:rsid w:val="00D56AED"/>
    <w:rsid w:val="00D5772A"/>
    <w:rsid w:val="00D6008B"/>
    <w:rsid w:val="00D60BEB"/>
    <w:rsid w:val="00D6183C"/>
    <w:rsid w:val="00D623DE"/>
    <w:rsid w:val="00D626EC"/>
    <w:rsid w:val="00D62B3F"/>
    <w:rsid w:val="00D62D6F"/>
    <w:rsid w:val="00D63728"/>
    <w:rsid w:val="00D63EC8"/>
    <w:rsid w:val="00D6425D"/>
    <w:rsid w:val="00D6450E"/>
    <w:rsid w:val="00D647AC"/>
    <w:rsid w:val="00D64929"/>
    <w:rsid w:val="00D64C2D"/>
    <w:rsid w:val="00D652D1"/>
    <w:rsid w:val="00D66548"/>
    <w:rsid w:val="00D66A5C"/>
    <w:rsid w:val="00D66D36"/>
    <w:rsid w:val="00D67467"/>
    <w:rsid w:val="00D67A1D"/>
    <w:rsid w:val="00D71190"/>
    <w:rsid w:val="00D726BF"/>
    <w:rsid w:val="00D72E3A"/>
    <w:rsid w:val="00D74163"/>
    <w:rsid w:val="00D7433F"/>
    <w:rsid w:val="00D74BB7"/>
    <w:rsid w:val="00D75066"/>
    <w:rsid w:val="00D7585D"/>
    <w:rsid w:val="00D760CA"/>
    <w:rsid w:val="00D77052"/>
    <w:rsid w:val="00D802A2"/>
    <w:rsid w:val="00D81A1E"/>
    <w:rsid w:val="00D8215E"/>
    <w:rsid w:val="00D82497"/>
    <w:rsid w:val="00D83551"/>
    <w:rsid w:val="00D83CC8"/>
    <w:rsid w:val="00D83F76"/>
    <w:rsid w:val="00D84489"/>
    <w:rsid w:val="00D85A48"/>
    <w:rsid w:val="00D85E61"/>
    <w:rsid w:val="00D8688A"/>
    <w:rsid w:val="00D87151"/>
    <w:rsid w:val="00D87AE8"/>
    <w:rsid w:val="00D91746"/>
    <w:rsid w:val="00D925B5"/>
    <w:rsid w:val="00D9468D"/>
    <w:rsid w:val="00D94F80"/>
    <w:rsid w:val="00D9512F"/>
    <w:rsid w:val="00D95263"/>
    <w:rsid w:val="00D95B6B"/>
    <w:rsid w:val="00D95E4F"/>
    <w:rsid w:val="00D95EE4"/>
    <w:rsid w:val="00D96C22"/>
    <w:rsid w:val="00D96CFC"/>
    <w:rsid w:val="00D970DF"/>
    <w:rsid w:val="00DA0B05"/>
    <w:rsid w:val="00DA0FD8"/>
    <w:rsid w:val="00DA1C13"/>
    <w:rsid w:val="00DA1E82"/>
    <w:rsid w:val="00DA3523"/>
    <w:rsid w:val="00DA35AC"/>
    <w:rsid w:val="00DA3C4D"/>
    <w:rsid w:val="00DA424E"/>
    <w:rsid w:val="00DA45F9"/>
    <w:rsid w:val="00DA5330"/>
    <w:rsid w:val="00DA673A"/>
    <w:rsid w:val="00DA725A"/>
    <w:rsid w:val="00DB04CD"/>
    <w:rsid w:val="00DB1053"/>
    <w:rsid w:val="00DB110E"/>
    <w:rsid w:val="00DB1B92"/>
    <w:rsid w:val="00DB235A"/>
    <w:rsid w:val="00DB2A73"/>
    <w:rsid w:val="00DB4150"/>
    <w:rsid w:val="00DB427C"/>
    <w:rsid w:val="00DB5BAF"/>
    <w:rsid w:val="00DB67DA"/>
    <w:rsid w:val="00DC04F3"/>
    <w:rsid w:val="00DC0BE9"/>
    <w:rsid w:val="00DC0F56"/>
    <w:rsid w:val="00DC1868"/>
    <w:rsid w:val="00DC2792"/>
    <w:rsid w:val="00DC2B35"/>
    <w:rsid w:val="00DC2DCC"/>
    <w:rsid w:val="00DC33B1"/>
    <w:rsid w:val="00DC3FEF"/>
    <w:rsid w:val="00DC45B2"/>
    <w:rsid w:val="00DC4EE6"/>
    <w:rsid w:val="00DC540B"/>
    <w:rsid w:val="00DC6145"/>
    <w:rsid w:val="00DC6AA4"/>
    <w:rsid w:val="00DC775B"/>
    <w:rsid w:val="00DC7F02"/>
    <w:rsid w:val="00DD0BE6"/>
    <w:rsid w:val="00DD10A8"/>
    <w:rsid w:val="00DD2C62"/>
    <w:rsid w:val="00DD344E"/>
    <w:rsid w:val="00DD37E8"/>
    <w:rsid w:val="00DD50EF"/>
    <w:rsid w:val="00DD5F93"/>
    <w:rsid w:val="00DD6B97"/>
    <w:rsid w:val="00DE2BB9"/>
    <w:rsid w:val="00DE3022"/>
    <w:rsid w:val="00DE32BE"/>
    <w:rsid w:val="00DE37CE"/>
    <w:rsid w:val="00DE40EB"/>
    <w:rsid w:val="00DE5621"/>
    <w:rsid w:val="00DE5691"/>
    <w:rsid w:val="00DE61E9"/>
    <w:rsid w:val="00DE6C12"/>
    <w:rsid w:val="00DE7519"/>
    <w:rsid w:val="00DF042F"/>
    <w:rsid w:val="00DF0539"/>
    <w:rsid w:val="00DF0D3E"/>
    <w:rsid w:val="00DF0E05"/>
    <w:rsid w:val="00DF0F26"/>
    <w:rsid w:val="00DF168F"/>
    <w:rsid w:val="00DF2FDD"/>
    <w:rsid w:val="00DF3DCE"/>
    <w:rsid w:val="00DF585C"/>
    <w:rsid w:val="00DF6772"/>
    <w:rsid w:val="00DF6EA0"/>
    <w:rsid w:val="00DF7E47"/>
    <w:rsid w:val="00E004C9"/>
    <w:rsid w:val="00E01258"/>
    <w:rsid w:val="00E01647"/>
    <w:rsid w:val="00E01BAD"/>
    <w:rsid w:val="00E027F5"/>
    <w:rsid w:val="00E029BA"/>
    <w:rsid w:val="00E0308F"/>
    <w:rsid w:val="00E030FC"/>
    <w:rsid w:val="00E03946"/>
    <w:rsid w:val="00E03A16"/>
    <w:rsid w:val="00E03F6F"/>
    <w:rsid w:val="00E06156"/>
    <w:rsid w:val="00E07202"/>
    <w:rsid w:val="00E108CB"/>
    <w:rsid w:val="00E10C56"/>
    <w:rsid w:val="00E1107F"/>
    <w:rsid w:val="00E113F4"/>
    <w:rsid w:val="00E11D45"/>
    <w:rsid w:val="00E12316"/>
    <w:rsid w:val="00E12743"/>
    <w:rsid w:val="00E129FA"/>
    <w:rsid w:val="00E13AF0"/>
    <w:rsid w:val="00E13D00"/>
    <w:rsid w:val="00E15926"/>
    <w:rsid w:val="00E202EE"/>
    <w:rsid w:val="00E23064"/>
    <w:rsid w:val="00E232F2"/>
    <w:rsid w:val="00E23CFE"/>
    <w:rsid w:val="00E24486"/>
    <w:rsid w:val="00E24A9A"/>
    <w:rsid w:val="00E24B6F"/>
    <w:rsid w:val="00E25019"/>
    <w:rsid w:val="00E25A8D"/>
    <w:rsid w:val="00E26211"/>
    <w:rsid w:val="00E306B9"/>
    <w:rsid w:val="00E307BA"/>
    <w:rsid w:val="00E30B9C"/>
    <w:rsid w:val="00E30D9D"/>
    <w:rsid w:val="00E31EE6"/>
    <w:rsid w:val="00E331C0"/>
    <w:rsid w:val="00E33504"/>
    <w:rsid w:val="00E33FD5"/>
    <w:rsid w:val="00E34632"/>
    <w:rsid w:val="00E35202"/>
    <w:rsid w:val="00E3664D"/>
    <w:rsid w:val="00E366DF"/>
    <w:rsid w:val="00E372B1"/>
    <w:rsid w:val="00E40F0F"/>
    <w:rsid w:val="00E41ACE"/>
    <w:rsid w:val="00E41FA0"/>
    <w:rsid w:val="00E433D9"/>
    <w:rsid w:val="00E43443"/>
    <w:rsid w:val="00E464A9"/>
    <w:rsid w:val="00E470F1"/>
    <w:rsid w:val="00E4791D"/>
    <w:rsid w:val="00E47CE0"/>
    <w:rsid w:val="00E505F2"/>
    <w:rsid w:val="00E520F0"/>
    <w:rsid w:val="00E52A74"/>
    <w:rsid w:val="00E52C9A"/>
    <w:rsid w:val="00E52E10"/>
    <w:rsid w:val="00E53637"/>
    <w:rsid w:val="00E53E15"/>
    <w:rsid w:val="00E541ED"/>
    <w:rsid w:val="00E54B2F"/>
    <w:rsid w:val="00E550EA"/>
    <w:rsid w:val="00E554DE"/>
    <w:rsid w:val="00E55780"/>
    <w:rsid w:val="00E55E2B"/>
    <w:rsid w:val="00E56CD9"/>
    <w:rsid w:val="00E61B4B"/>
    <w:rsid w:val="00E623B8"/>
    <w:rsid w:val="00E62B7C"/>
    <w:rsid w:val="00E6360E"/>
    <w:rsid w:val="00E640F1"/>
    <w:rsid w:val="00E64411"/>
    <w:rsid w:val="00E655B5"/>
    <w:rsid w:val="00E65F87"/>
    <w:rsid w:val="00E6600A"/>
    <w:rsid w:val="00E67E84"/>
    <w:rsid w:val="00E701EA"/>
    <w:rsid w:val="00E706A9"/>
    <w:rsid w:val="00E70C3A"/>
    <w:rsid w:val="00E70E07"/>
    <w:rsid w:val="00E721B0"/>
    <w:rsid w:val="00E73320"/>
    <w:rsid w:val="00E733FC"/>
    <w:rsid w:val="00E7435B"/>
    <w:rsid w:val="00E7441E"/>
    <w:rsid w:val="00E744E5"/>
    <w:rsid w:val="00E74E03"/>
    <w:rsid w:val="00E76E5C"/>
    <w:rsid w:val="00E77BC7"/>
    <w:rsid w:val="00E80AA5"/>
    <w:rsid w:val="00E80DEB"/>
    <w:rsid w:val="00E83EA5"/>
    <w:rsid w:val="00E84015"/>
    <w:rsid w:val="00E847C4"/>
    <w:rsid w:val="00E871EE"/>
    <w:rsid w:val="00E87E94"/>
    <w:rsid w:val="00E903AD"/>
    <w:rsid w:val="00E90C4B"/>
    <w:rsid w:val="00E90C82"/>
    <w:rsid w:val="00E91E31"/>
    <w:rsid w:val="00E91F9E"/>
    <w:rsid w:val="00E920F5"/>
    <w:rsid w:val="00E92EDB"/>
    <w:rsid w:val="00E94381"/>
    <w:rsid w:val="00E9469D"/>
    <w:rsid w:val="00E94E90"/>
    <w:rsid w:val="00E95602"/>
    <w:rsid w:val="00E96A2D"/>
    <w:rsid w:val="00E97241"/>
    <w:rsid w:val="00E97C89"/>
    <w:rsid w:val="00EA0076"/>
    <w:rsid w:val="00EA051A"/>
    <w:rsid w:val="00EA07CE"/>
    <w:rsid w:val="00EA212D"/>
    <w:rsid w:val="00EA2216"/>
    <w:rsid w:val="00EA2644"/>
    <w:rsid w:val="00EA32E1"/>
    <w:rsid w:val="00EA39CD"/>
    <w:rsid w:val="00EA3B4D"/>
    <w:rsid w:val="00EA3D27"/>
    <w:rsid w:val="00EA4029"/>
    <w:rsid w:val="00EA49AF"/>
    <w:rsid w:val="00EA5262"/>
    <w:rsid w:val="00EA58E6"/>
    <w:rsid w:val="00EA59E1"/>
    <w:rsid w:val="00EA65B8"/>
    <w:rsid w:val="00EA678D"/>
    <w:rsid w:val="00EA6930"/>
    <w:rsid w:val="00EA7031"/>
    <w:rsid w:val="00EA71B6"/>
    <w:rsid w:val="00EA71C6"/>
    <w:rsid w:val="00EA7673"/>
    <w:rsid w:val="00EB0415"/>
    <w:rsid w:val="00EB0766"/>
    <w:rsid w:val="00EB093C"/>
    <w:rsid w:val="00EB1E83"/>
    <w:rsid w:val="00EB4CD3"/>
    <w:rsid w:val="00EB591E"/>
    <w:rsid w:val="00EB5CE2"/>
    <w:rsid w:val="00EC0460"/>
    <w:rsid w:val="00EC24BF"/>
    <w:rsid w:val="00EC2FB0"/>
    <w:rsid w:val="00EC382F"/>
    <w:rsid w:val="00EC4CFA"/>
    <w:rsid w:val="00EC4EEE"/>
    <w:rsid w:val="00EC5F43"/>
    <w:rsid w:val="00EC6DE9"/>
    <w:rsid w:val="00ED0F20"/>
    <w:rsid w:val="00ED1041"/>
    <w:rsid w:val="00ED1907"/>
    <w:rsid w:val="00ED2D64"/>
    <w:rsid w:val="00ED331D"/>
    <w:rsid w:val="00ED3D89"/>
    <w:rsid w:val="00ED532C"/>
    <w:rsid w:val="00ED53C3"/>
    <w:rsid w:val="00ED544E"/>
    <w:rsid w:val="00ED67D8"/>
    <w:rsid w:val="00ED6B58"/>
    <w:rsid w:val="00ED6F50"/>
    <w:rsid w:val="00ED75B8"/>
    <w:rsid w:val="00ED7964"/>
    <w:rsid w:val="00ED7A3D"/>
    <w:rsid w:val="00EE01EE"/>
    <w:rsid w:val="00EE1450"/>
    <w:rsid w:val="00EE24D4"/>
    <w:rsid w:val="00EE2997"/>
    <w:rsid w:val="00EE4524"/>
    <w:rsid w:val="00EE4A0A"/>
    <w:rsid w:val="00EE6FC9"/>
    <w:rsid w:val="00EE722F"/>
    <w:rsid w:val="00EE7FDD"/>
    <w:rsid w:val="00EF0DEE"/>
    <w:rsid w:val="00EF1123"/>
    <w:rsid w:val="00EF245A"/>
    <w:rsid w:val="00EF275F"/>
    <w:rsid w:val="00EF2E59"/>
    <w:rsid w:val="00EF5CE3"/>
    <w:rsid w:val="00EF5FDB"/>
    <w:rsid w:val="00EF7D60"/>
    <w:rsid w:val="00F00ABB"/>
    <w:rsid w:val="00F011D3"/>
    <w:rsid w:val="00F018D7"/>
    <w:rsid w:val="00F01EBF"/>
    <w:rsid w:val="00F02DA4"/>
    <w:rsid w:val="00F033A5"/>
    <w:rsid w:val="00F03AE4"/>
    <w:rsid w:val="00F04032"/>
    <w:rsid w:val="00F0424A"/>
    <w:rsid w:val="00F043B5"/>
    <w:rsid w:val="00F05F3C"/>
    <w:rsid w:val="00F0607E"/>
    <w:rsid w:val="00F0614E"/>
    <w:rsid w:val="00F07051"/>
    <w:rsid w:val="00F077DC"/>
    <w:rsid w:val="00F07CA9"/>
    <w:rsid w:val="00F07DD7"/>
    <w:rsid w:val="00F102D9"/>
    <w:rsid w:val="00F10880"/>
    <w:rsid w:val="00F11899"/>
    <w:rsid w:val="00F11911"/>
    <w:rsid w:val="00F12774"/>
    <w:rsid w:val="00F12EAE"/>
    <w:rsid w:val="00F12FD2"/>
    <w:rsid w:val="00F13097"/>
    <w:rsid w:val="00F1319F"/>
    <w:rsid w:val="00F132CA"/>
    <w:rsid w:val="00F13977"/>
    <w:rsid w:val="00F143EA"/>
    <w:rsid w:val="00F15433"/>
    <w:rsid w:val="00F17110"/>
    <w:rsid w:val="00F1736A"/>
    <w:rsid w:val="00F17632"/>
    <w:rsid w:val="00F20F3F"/>
    <w:rsid w:val="00F214E7"/>
    <w:rsid w:val="00F2167A"/>
    <w:rsid w:val="00F22C1B"/>
    <w:rsid w:val="00F22F13"/>
    <w:rsid w:val="00F236DC"/>
    <w:rsid w:val="00F24C30"/>
    <w:rsid w:val="00F2611F"/>
    <w:rsid w:val="00F26E03"/>
    <w:rsid w:val="00F2759C"/>
    <w:rsid w:val="00F27B4E"/>
    <w:rsid w:val="00F30269"/>
    <w:rsid w:val="00F314D3"/>
    <w:rsid w:val="00F317F9"/>
    <w:rsid w:val="00F31ED3"/>
    <w:rsid w:val="00F32F0B"/>
    <w:rsid w:val="00F331B9"/>
    <w:rsid w:val="00F336CD"/>
    <w:rsid w:val="00F34A15"/>
    <w:rsid w:val="00F3612A"/>
    <w:rsid w:val="00F36854"/>
    <w:rsid w:val="00F36DDE"/>
    <w:rsid w:val="00F37D0B"/>
    <w:rsid w:val="00F43596"/>
    <w:rsid w:val="00F45223"/>
    <w:rsid w:val="00F45A36"/>
    <w:rsid w:val="00F45DEF"/>
    <w:rsid w:val="00F4635B"/>
    <w:rsid w:val="00F465FF"/>
    <w:rsid w:val="00F50367"/>
    <w:rsid w:val="00F51E57"/>
    <w:rsid w:val="00F52229"/>
    <w:rsid w:val="00F5223D"/>
    <w:rsid w:val="00F52BE0"/>
    <w:rsid w:val="00F53EEA"/>
    <w:rsid w:val="00F54DA7"/>
    <w:rsid w:val="00F550C0"/>
    <w:rsid w:val="00F55359"/>
    <w:rsid w:val="00F555DA"/>
    <w:rsid w:val="00F555EA"/>
    <w:rsid w:val="00F55D9A"/>
    <w:rsid w:val="00F57356"/>
    <w:rsid w:val="00F57C15"/>
    <w:rsid w:val="00F60EB8"/>
    <w:rsid w:val="00F60EDA"/>
    <w:rsid w:val="00F618A0"/>
    <w:rsid w:val="00F62340"/>
    <w:rsid w:val="00F6256E"/>
    <w:rsid w:val="00F6309E"/>
    <w:rsid w:val="00F63686"/>
    <w:rsid w:val="00F664B7"/>
    <w:rsid w:val="00F66E6E"/>
    <w:rsid w:val="00F67BE0"/>
    <w:rsid w:val="00F7006D"/>
    <w:rsid w:val="00F70081"/>
    <w:rsid w:val="00F70741"/>
    <w:rsid w:val="00F71054"/>
    <w:rsid w:val="00F718C8"/>
    <w:rsid w:val="00F72555"/>
    <w:rsid w:val="00F727FF"/>
    <w:rsid w:val="00F72A43"/>
    <w:rsid w:val="00F7341A"/>
    <w:rsid w:val="00F73E83"/>
    <w:rsid w:val="00F73EE0"/>
    <w:rsid w:val="00F74A39"/>
    <w:rsid w:val="00F75494"/>
    <w:rsid w:val="00F759A3"/>
    <w:rsid w:val="00F76E2E"/>
    <w:rsid w:val="00F77524"/>
    <w:rsid w:val="00F80756"/>
    <w:rsid w:val="00F81418"/>
    <w:rsid w:val="00F814BA"/>
    <w:rsid w:val="00F814C0"/>
    <w:rsid w:val="00F81776"/>
    <w:rsid w:val="00F81E38"/>
    <w:rsid w:val="00F82CF4"/>
    <w:rsid w:val="00F8599A"/>
    <w:rsid w:val="00F86046"/>
    <w:rsid w:val="00F8649F"/>
    <w:rsid w:val="00F869E6"/>
    <w:rsid w:val="00F8704F"/>
    <w:rsid w:val="00F87645"/>
    <w:rsid w:val="00F905C3"/>
    <w:rsid w:val="00F90F1D"/>
    <w:rsid w:val="00F91B93"/>
    <w:rsid w:val="00F91E72"/>
    <w:rsid w:val="00F92695"/>
    <w:rsid w:val="00F9308D"/>
    <w:rsid w:val="00F9353E"/>
    <w:rsid w:val="00F94302"/>
    <w:rsid w:val="00F9486D"/>
    <w:rsid w:val="00F95D98"/>
    <w:rsid w:val="00F973A4"/>
    <w:rsid w:val="00FA0B32"/>
    <w:rsid w:val="00FA0DDB"/>
    <w:rsid w:val="00FA13FC"/>
    <w:rsid w:val="00FA1A14"/>
    <w:rsid w:val="00FA2007"/>
    <w:rsid w:val="00FA2D22"/>
    <w:rsid w:val="00FA3642"/>
    <w:rsid w:val="00FA50A5"/>
    <w:rsid w:val="00FA5286"/>
    <w:rsid w:val="00FA6503"/>
    <w:rsid w:val="00FA7D5A"/>
    <w:rsid w:val="00FB1381"/>
    <w:rsid w:val="00FB157D"/>
    <w:rsid w:val="00FB16DA"/>
    <w:rsid w:val="00FB199B"/>
    <w:rsid w:val="00FB1EBA"/>
    <w:rsid w:val="00FB2230"/>
    <w:rsid w:val="00FB2799"/>
    <w:rsid w:val="00FB3058"/>
    <w:rsid w:val="00FB32C5"/>
    <w:rsid w:val="00FB3B92"/>
    <w:rsid w:val="00FB401D"/>
    <w:rsid w:val="00FB66E8"/>
    <w:rsid w:val="00FB7951"/>
    <w:rsid w:val="00FB7D44"/>
    <w:rsid w:val="00FC04EE"/>
    <w:rsid w:val="00FC1101"/>
    <w:rsid w:val="00FC20C3"/>
    <w:rsid w:val="00FC22E2"/>
    <w:rsid w:val="00FC2926"/>
    <w:rsid w:val="00FC29DA"/>
    <w:rsid w:val="00FC2DDC"/>
    <w:rsid w:val="00FC41D9"/>
    <w:rsid w:val="00FC495E"/>
    <w:rsid w:val="00FC49BC"/>
    <w:rsid w:val="00FC4D1D"/>
    <w:rsid w:val="00FC548C"/>
    <w:rsid w:val="00FC56E4"/>
    <w:rsid w:val="00FC5FC8"/>
    <w:rsid w:val="00FC611E"/>
    <w:rsid w:val="00FC697F"/>
    <w:rsid w:val="00FC6F20"/>
    <w:rsid w:val="00FC6F4A"/>
    <w:rsid w:val="00FD068B"/>
    <w:rsid w:val="00FD09D0"/>
    <w:rsid w:val="00FD0A3A"/>
    <w:rsid w:val="00FD0F92"/>
    <w:rsid w:val="00FD1C91"/>
    <w:rsid w:val="00FD325F"/>
    <w:rsid w:val="00FD3BF9"/>
    <w:rsid w:val="00FD3FFF"/>
    <w:rsid w:val="00FD53A0"/>
    <w:rsid w:val="00FD5F12"/>
    <w:rsid w:val="00FD7025"/>
    <w:rsid w:val="00FD7E32"/>
    <w:rsid w:val="00FD7F74"/>
    <w:rsid w:val="00FE0448"/>
    <w:rsid w:val="00FE0597"/>
    <w:rsid w:val="00FE0F8A"/>
    <w:rsid w:val="00FE125E"/>
    <w:rsid w:val="00FE1822"/>
    <w:rsid w:val="00FE2035"/>
    <w:rsid w:val="00FE29B8"/>
    <w:rsid w:val="00FE38AA"/>
    <w:rsid w:val="00FE4FBD"/>
    <w:rsid w:val="00FE5D4A"/>
    <w:rsid w:val="00FE5DA7"/>
    <w:rsid w:val="00FE5FD3"/>
    <w:rsid w:val="00FF0303"/>
    <w:rsid w:val="00FF1716"/>
    <w:rsid w:val="00FF1899"/>
    <w:rsid w:val="00FF2B86"/>
    <w:rsid w:val="00FF2D51"/>
    <w:rsid w:val="00FF3EDA"/>
    <w:rsid w:val="00FF56A7"/>
    <w:rsid w:val="00FF602A"/>
    <w:rsid w:val="00FF6532"/>
    <w:rsid w:val="00FF66EE"/>
    <w:rsid w:val="00FF6C24"/>
    <w:rsid w:val="00FF6F4A"/>
    <w:rsid w:val="00FF7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03866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25799"/>
    <w:pPr>
      <w:keepNext/>
      <w:outlineLvl w:val="0"/>
    </w:pPr>
    <w:rPr>
      <w:u w:val="single"/>
    </w:rPr>
  </w:style>
  <w:style w:type="paragraph" w:styleId="2">
    <w:name w:val="heading 2"/>
    <w:basedOn w:val="a"/>
    <w:next w:val="a"/>
    <w:link w:val="20"/>
    <w:uiPriority w:val="99"/>
    <w:qFormat/>
    <w:rsid w:val="00625799"/>
    <w:pPr>
      <w:keepNext/>
      <w:outlineLvl w:val="1"/>
    </w:pPr>
    <w:rPr>
      <w:rFonts w:ascii="Cambria" w:hAnsi="Cambria" w:cs="Cambria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uiPriority w:val="99"/>
    <w:qFormat/>
    <w:rsid w:val="004A440F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  <w:lang w:val="en-US"/>
    </w:rPr>
  </w:style>
  <w:style w:type="paragraph" w:styleId="4">
    <w:name w:val="heading 4"/>
    <w:basedOn w:val="a"/>
    <w:next w:val="a"/>
    <w:link w:val="40"/>
    <w:uiPriority w:val="99"/>
    <w:qFormat/>
    <w:rsid w:val="00086486"/>
    <w:pPr>
      <w:keepNext/>
      <w:spacing w:before="240" w:after="60"/>
      <w:outlineLvl w:val="3"/>
    </w:pPr>
    <w:rPr>
      <w:rFonts w:ascii="Calibri" w:hAnsi="Calibri" w:cs="Calibri"/>
      <w:b/>
      <w:bC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B6D7B"/>
    <w:rPr>
      <w:sz w:val="24"/>
      <w:szCs w:val="24"/>
      <w:u w:val="single"/>
      <w:lang w:val="ru-RU" w:eastAsia="ru-RU"/>
    </w:rPr>
  </w:style>
  <w:style w:type="character" w:customStyle="1" w:styleId="20">
    <w:name w:val="Заголовок 2 Знак"/>
    <w:link w:val="2"/>
    <w:uiPriority w:val="99"/>
    <w:semiHidden/>
    <w:locked/>
    <w:rsid w:val="00E61B4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E61B4B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E61B4B"/>
    <w:rPr>
      <w:rFonts w:ascii="Calibri" w:hAnsi="Calibri" w:cs="Calibri"/>
      <w:b/>
      <w:bCs/>
      <w:sz w:val="28"/>
      <w:szCs w:val="28"/>
    </w:rPr>
  </w:style>
  <w:style w:type="paragraph" w:styleId="a3">
    <w:name w:val="Body Text"/>
    <w:basedOn w:val="a"/>
    <w:link w:val="a4"/>
    <w:uiPriority w:val="99"/>
    <w:rsid w:val="00303866"/>
    <w:pPr>
      <w:jc w:val="center"/>
    </w:pPr>
    <w:rPr>
      <w:lang w:val="en-US"/>
    </w:rPr>
  </w:style>
  <w:style w:type="character" w:customStyle="1" w:styleId="a4">
    <w:name w:val="Основной текст Знак"/>
    <w:link w:val="a3"/>
    <w:uiPriority w:val="99"/>
    <w:semiHidden/>
    <w:locked/>
    <w:rsid w:val="00E61B4B"/>
    <w:rPr>
      <w:sz w:val="24"/>
      <w:szCs w:val="24"/>
    </w:rPr>
  </w:style>
  <w:style w:type="paragraph" w:styleId="21">
    <w:name w:val="Body Text 2"/>
    <w:basedOn w:val="a"/>
    <w:link w:val="22"/>
    <w:uiPriority w:val="99"/>
    <w:rsid w:val="00303866"/>
    <w:rPr>
      <w:lang w:val="en-US"/>
    </w:rPr>
  </w:style>
  <w:style w:type="character" w:customStyle="1" w:styleId="22">
    <w:name w:val="Основной текст 2 Знак"/>
    <w:link w:val="21"/>
    <w:uiPriority w:val="99"/>
    <w:semiHidden/>
    <w:locked/>
    <w:rsid w:val="00E61B4B"/>
    <w:rPr>
      <w:sz w:val="24"/>
      <w:szCs w:val="24"/>
    </w:rPr>
  </w:style>
  <w:style w:type="paragraph" w:styleId="a5">
    <w:name w:val="Body Text Indent"/>
    <w:basedOn w:val="a"/>
    <w:link w:val="a6"/>
    <w:uiPriority w:val="99"/>
    <w:rsid w:val="00303866"/>
    <w:pPr>
      <w:spacing w:after="120"/>
      <w:ind w:left="283"/>
    </w:pPr>
  </w:style>
  <w:style w:type="character" w:customStyle="1" w:styleId="a6">
    <w:name w:val="Основной текст с отступом Знак"/>
    <w:link w:val="a5"/>
    <w:uiPriority w:val="99"/>
    <w:locked/>
    <w:rsid w:val="00625799"/>
    <w:rPr>
      <w:sz w:val="24"/>
      <w:szCs w:val="24"/>
      <w:lang w:val="ru-RU" w:eastAsia="ru-RU"/>
    </w:rPr>
  </w:style>
  <w:style w:type="paragraph" w:styleId="a7">
    <w:name w:val="List"/>
    <w:basedOn w:val="a"/>
    <w:uiPriority w:val="99"/>
    <w:rsid w:val="00625799"/>
    <w:pPr>
      <w:ind w:left="283" w:hanging="283"/>
    </w:pPr>
    <w:rPr>
      <w:rFonts w:ascii="Times New Roman CYR" w:hAnsi="Times New Roman CYR" w:cs="Times New Roman CYR"/>
      <w:sz w:val="20"/>
      <w:szCs w:val="20"/>
    </w:rPr>
  </w:style>
  <w:style w:type="paragraph" w:styleId="23">
    <w:name w:val="List Bullet 2"/>
    <w:basedOn w:val="a"/>
    <w:autoRedefine/>
    <w:uiPriority w:val="99"/>
    <w:rsid w:val="00625799"/>
    <w:pPr>
      <w:ind w:left="566" w:hanging="283"/>
    </w:pPr>
    <w:rPr>
      <w:rFonts w:ascii="Times New Roman CYR" w:hAnsi="Times New Roman CYR" w:cs="Times New Roman CYR"/>
      <w:sz w:val="20"/>
      <w:szCs w:val="20"/>
    </w:rPr>
  </w:style>
  <w:style w:type="paragraph" w:styleId="a8">
    <w:name w:val="List Continue"/>
    <w:basedOn w:val="a"/>
    <w:uiPriority w:val="99"/>
    <w:rsid w:val="00625799"/>
    <w:pPr>
      <w:spacing w:after="120"/>
      <w:ind w:left="283"/>
    </w:pPr>
    <w:rPr>
      <w:rFonts w:ascii="Times New Roman CYR" w:hAnsi="Times New Roman CYR" w:cs="Times New Roman CYR"/>
      <w:sz w:val="20"/>
      <w:szCs w:val="20"/>
    </w:rPr>
  </w:style>
  <w:style w:type="paragraph" w:styleId="24">
    <w:name w:val="List 2"/>
    <w:basedOn w:val="a"/>
    <w:uiPriority w:val="99"/>
    <w:rsid w:val="00625799"/>
    <w:pPr>
      <w:ind w:left="566" w:hanging="283"/>
    </w:pPr>
    <w:rPr>
      <w:rFonts w:ascii="Times New Roman CYR" w:hAnsi="Times New Roman CYR" w:cs="Times New Roman CYR"/>
      <w:sz w:val="20"/>
      <w:szCs w:val="20"/>
    </w:rPr>
  </w:style>
  <w:style w:type="paragraph" w:styleId="31">
    <w:name w:val="List Bullet 3"/>
    <w:basedOn w:val="a"/>
    <w:autoRedefine/>
    <w:uiPriority w:val="99"/>
    <w:rsid w:val="00625799"/>
    <w:pPr>
      <w:tabs>
        <w:tab w:val="left" w:pos="680"/>
        <w:tab w:val="num" w:pos="792"/>
      </w:tabs>
      <w:ind w:left="792" w:hanging="432"/>
      <w:jc w:val="both"/>
    </w:pPr>
    <w:rPr>
      <w:rFonts w:ascii="Times New Roman CYR" w:hAnsi="Times New Roman CYR" w:cs="Times New Roman CYR"/>
      <w:sz w:val="20"/>
      <w:szCs w:val="20"/>
    </w:rPr>
  </w:style>
  <w:style w:type="paragraph" w:styleId="25">
    <w:name w:val="List Continue 2"/>
    <w:basedOn w:val="a"/>
    <w:uiPriority w:val="99"/>
    <w:rsid w:val="00625799"/>
    <w:pPr>
      <w:spacing w:after="120"/>
      <w:ind w:left="566"/>
    </w:pPr>
    <w:rPr>
      <w:rFonts w:ascii="Times New Roman CYR" w:hAnsi="Times New Roman CYR" w:cs="Times New Roman CYR"/>
      <w:sz w:val="20"/>
      <w:szCs w:val="20"/>
    </w:rPr>
  </w:style>
  <w:style w:type="paragraph" w:styleId="32">
    <w:name w:val="Body Text Indent 3"/>
    <w:basedOn w:val="a"/>
    <w:link w:val="33"/>
    <w:uiPriority w:val="99"/>
    <w:rsid w:val="00625799"/>
    <w:pPr>
      <w:spacing w:after="120"/>
      <w:ind w:left="283"/>
    </w:pPr>
    <w:rPr>
      <w:sz w:val="16"/>
      <w:szCs w:val="16"/>
      <w:lang w:val="en-US"/>
    </w:rPr>
  </w:style>
  <w:style w:type="character" w:customStyle="1" w:styleId="33">
    <w:name w:val="Основной текст с отступом 3 Знак"/>
    <w:link w:val="32"/>
    <w:uiPriority w:val="99"/>
    <w:semiHidden/>
    <w:locked/>
    <w:rsid w:val="00E61B4B"/>
    <w:rPr>
      <w:sz w:val="16"/>
      <w:szCs w:val="16"/>
    </w:rPr>
  </w:style>
  <w:style w:type="paragraph" w:customStyle="1" w:styleId="11">
    <w:name w:val="Список1"/>
    <w:basedOn w:val="a"/>
    <w:uiPriority w:val="99"/>
    <w:rsid w:val="00625799"/>
    <w:pPr>
      <w:widowControl w:val="0"/>
      <w:ind w:left="283" w:hanging="283"/>
    </w:pPr>
    <w:rPr>
      <w:sz w:val="20"/>
      <w:szCs w:val="20"/>
    </w:rPr>
  </w:style>
  <w:style w:type="paragraph" w:styleId="26">
    <w:name w:val="Body Text Indent 2"/>
    <w:basedOn w:val="a"/>
    <w:link w:val="27"/>
    <w:uiPriority w:val="99"/>
    <w:rsid w:val="00625799"/>
    <w:pPr>
      <w:spacing w:after="120" w:line="480" w:lineRule="auto"/>
      <w:ind w:left="283"/>
    </w:pPr>
    <w:rPr>
      <w:lang w:val="en-US"/>
    </w:rPr>
  </w:style>
  <w:style w:type="character" w:customStyle="1" w:styleId="27">
    <w:name w:val="Основной текст с отступом 2 Знак"/>
    <w:link w:val="26"/>
    <w:uiPriority w:val="99"/>
    <w:semiHidden/>
    <w:locked/>
    <w:rsid w:val="00E61B4B"/>
    <w:rPr>
      <w:sz w:val="24"/>
      <w:szCs w:val="24"/>
    </w:rPr>
  </w:style>
  <w:style w:type="paragraph" w:customStyle="1" w:styleId="FR2">
    <w:name w:val="FR2"/>
    <w:uiPriority w:val="99"/>
    <w:rsid w:val="00625799"/>
    <w:pPr>
      <w:widowControl w:val="0"/>
    </w:pPr>
    <w:rPr>
      <w:sz w:val="24"/>
      <w:szCs w:val="24"/>
    </w:rPr>
  </w:style>
  <w:style w:type="paragraph" w:customStyle="1" w:styleId="28">
    <w:name w:val="заголовок 2"/>
    <w:basedOn w:val="a"/>
    <w:next w:val="a3"/>
    <w:link w:val="29"/>
    <w:uiPriority w:val="99"/>
    <w:rsid w:val="00625799"/>
    <w:pPr>
      <w:keepNext/>
      <w:spacing w:before="160" w:after="120"/>
    </w:pPr>
    <w:rPr>
      <w:rFonts w:ascii="Arial" w:hAnsi="Arial" w:cs="Arial"/>
      <w:b/>
      <w:bCs/>
      <w:i/>
      <w:iCs/>
      <w:kern w:val="28"/>
      <w:sz w:val="28"/>
      <w:szCs w:val="28"/>
    </w:rPr>
  </w:style>
  <w:style w:type="character" w:customStyle="1" w:styleId="29">
    <w:name w:val="заголовок 2 Знак"/>
    <w:link w:val="28"/>
    <w:uiPriority w:val="99"/>
    <w:locked/>
    <w:rsid w:val="00625799"/>
    <w:rPr>
      <w:rFonts w:ascii="Arial" w:hAnsi="Arial" w:cs="Arial"/>
      <w:b/>
      <w:bCs/>
      <w:i/>
      <w:iCs/>
      <w:kern w:val="28"/>
      <w:sz w:val="28"/>
      <w:szCs w:val="28"/>
      <w:lang w:val="ru-RU" w:eastAsia="ru-RU"/>
    </w:rPr>
  </w:style>
  <w:style w:type="paragraph" w:customStyle="1" w:styleId="41">
    <w:name w:val="заголовок 4"/>
    <w:basedOn w:val="a"/>
    <w:next w:val="a3"/>
    <w:link w:val="42"/>
    <w:uiPriority w:val="99"/>
    <w:rsid w:val="00625799"/>
    <w:pPr>
      <w:keepNext/>
      <w:spacing w:before="120" w:after="80"/>
    </w:pPr>
    <w:rPr>
      <w:b/>
      <w:bCs/>
      <w:i/>
      <w:iCs/>
      <w:kern w:val="28"/>
    </w:rPr>
  </w:style>
  <w:style w:type="character" w:customStyle="1" w:styleId="42">
    <w:name w:val="заголовок 4 Знак"/>
    <w:link w:val="41"/>
    <w:uiPriority w:val="99"/>
    <w:locked/>
    <w:rsid w:val="00625799"/>
    <w:rPr>
      <w:b/>
      <w:bCs/>
      <w:i/>
      <w:iCs/>
      <w:kern w:val="28"/>
      <w:sz w:val="24"/>
      <w:szCs w:val="24"/>
      <w:lang w:val="ru-RU" w:eastAsia="ru-RU"/>
    </w:rPr>
  </w:style>
  <w:style w:type="paragraph" w:styleId="a9">
    <w:name w:val="header"/>
    <w:basedOn w:val="a"/>
    <w:link w:val="aa"/>
    <w:uiPriority w:val="99"/>
    <w:rsid w:val="009744EA"/>
    <w:pPr>
      <w:tabs>
        <w:tab w:val="center" w:pos="4677"/>
        <w:tab w:val="right" w:pos="9355"/>
      </w:tabs>
    </w:pPr>
    <w:rPr>
      <w:lang w:val="en-US"/>
    </w:rPr>
  </w:style>
  <w:style w:type="character" w:customStyle="1" w:styleId="aa">
    <w:name w:val="Верхний колонтитул Знак"/>
    <w:link w:val="a9"/>
    <w:uiPriority w:val="99"/>
    <w:semiHidden/>
    <w:locked/>
    <w:rsid w:val="00E61B4B"/>
    <w:rPr>
      <w:sz w:val="24"/>
      <w:szCs w:val="24"/>
    </w:rPr>
  </w:style>
  <w:style w:type="character" w:styleId="ab">
    <w:name w:val="page number"/>
    <w:basedOn w:val="a0"/>
    <w:uiPriority w:val="99"/>
    <w:rsid w:val="00630EFD"/>
  </w:style>
  <w:style w:type="paragraph" w:styleId="ac">
    <w:name w:val="footer"/>
    <w:basedOn w:val="a"/>
    <w:link w:val="ad"/>
    <w:uiPriority w:val="99"/>
    <w:rsid w:val="00630EFD"/>
    <w:pPr>
      <w:tabs>
        <w:tab w:val="center" w:pos="4677"/>
        <w:tab w:val="right" w:pos="9355"/>
      </w:tabs>
    </w:pPr>
    <w:rPr>
      <w:lang w:val="en-US"/>
    </w:rPr>
  </w:style>
  <w:style w:type="character" w:customStyle="1" w:styleId="ad">
    <w:name w:val="Нижний колонтитул Знак"/>
    <w:link w:val="ac"/>
    <w:uiPriority w:val="99"/>
    <w:semiHidden/>
    <w:locked/>
    <w:rsid w:val="00E61B4B"/>
    <w:rPr>
      <w:sz w:val="24"/>
      <w:szCs w:val="24"/>
    </w:rPr>
  </w:style>
  <w:style w:type="character" w:styleId="ae">
    <w:name w:val="annotation reference"/>
    <w:uiPriority w:val="99"/>
    <w:semiHidden/>
    <w:rsid w:val="002D47A4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2D47A4"/>
    <w:rPr>
      <w:sz w:val="20"/>
      <w:szCs w:val="20"/>
      <w:lang w:val="en-US"/>
    </w:rPr>
  </w:style>
  <w:style w:type="character" w:customStyle="1" w:styleId="af0">
    <w:name w:val="Текст примечания Знак"/>
    <w:link w:val="af"/>
    <w:uiPriority w:val="99"/>
    <w:semiHidden/>
    <w:locked/>
    <w:rsid w:val="00E61B4B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rsid w:val="002D47A4"/>
    <w:rPr>
      <w:b/>
      <w:bCs/>
    </w:rPr>
  </w:style>
  <w:style w:type="character" w:customStyle="1" w:styleId="af2">
    <w:name w:val="Тема примечания Знак"/>
    <w:link w:val="af1"/>
    <w:uiPriority w:val="99"/>
    <w:semiHidden/>
    <w:locked/>
    <w:rsid w:val="00E61B4B"/>
    <w:rPr>
      <w:b/>
      <w:bCs/>
      <w:sz w:val="20"/>
      <w:szCs w:val="20"/>
    </w:rPr>
  </w:style>
  <w:style w:type="paragraph" w:styleId="af3">
    <w:name w:val="Balloon Text"/>
    <w:basedOn w:val="a"/>
    <w:link w:val="af4"/>
    <w:uiPriority w:val="99"/>
    <w:semiHidden/>
    <w:rsid w:val="002D47A4"/>
    <w:rPr>
      <w:sz w:val="2"/>
      <w:szCs w:val="2"/>
      <w:lang w:val="en-US"/>
    </w:rPr>
  </w:style>
  <w:style w:type="character" w:customStyle="1" w:styleId="af4">
    <w:name w:val="Текст выноски Знак"/>
    <w:link w:val="af3"/>
    <w:uiPriority w:val="99"/>
    <w:semiHidden/>
    <w:locked/>
    <w:rsid w:val="00E61B4B"/>
    <w:rPr>
      <w:sz w:val="2"/>
      <w:szCs w:val="2"/>
    </w:rPr>
  </w:style>
  <w:style w:type="paragraph" w:styleId="af5">
    <w:name w:val="Normal (Web)"/>
    <w:basedOn w:val="a"/>
    <w:uiPriority w:val="99"/>
    <w:rsid w:val="00E07202"/>
    <w:pPr>
      <w:spacing w:before="100" w:beforeAutospacing="1" w:after="100" w:afterAutospacing="1"/>
    </w:pPr>
  </w:style>
  <w:style w:type="paragraph" w:customStyle="1" w:styleId="43">
    <w:name w:val="Стиль4"/>
    <w:basedOn w:val="1"/>
    <w:uiPriority w:val="99"/>
    <w:rsid w:val="002C5AD8"/>
    <w:pPr>
      <w:tabs>
        <w:tab w:val="left" w:pos="680"/>
      </w:tabs>
      <w:spacing w:before="240" w:after="240"/>
      <w:jc w:val="center"/>
    </w:pPr>
    <w:rPr>
      <w:rFonts w:ascii="Arial" w:hAnsi="Arial" w:cs="Arial"/>
      <w:b/>
      <w:bCs/>
      <w:caps/>
      <w:sz w:val="32"/>
      <w:szCs w:val="32"/>
    </w:rPr>
  </w:style>
  <w:style w:type="paragraph" w:styleId="af6">
    <w:name w:val="Title"/>
    <w:basedOn w:val="a"/>
    <w:link w:val="af7"/>
    <w:uiPriority w:val="99"/>
    <w:qFormat/>
    <w:rsid w:val="00086486"/>
    <w:pPr>
      <w:jc w:val="center"/>
    </w:pPr>
    <w:rPr>
      <w:rFonts w:ascii="Cambria" w:hAnsi="Cambria" w:cs="Cambria"/>
      <w:b/>
      <w:bCs/>
      <w:kern w:val="28"/>
      <w:sz w:val="32"/>
      <w:szCs w:val="32"/>
      <w:lang w:val="en-US"/>
    </w:rPr>
  </w:style>
  <w:style w:type="character" w:customStyle="1" w:styleId="af7">
    <w:name w:val="Название Знак"/>
    <w:link w:val="af6"/>
    <w:uiPriority w:val="99"/>
    <w:locked/>
    <w:rsid w:val="00E61B4B"/>
    <w:rPr>
      <w:rFonts w:ascii="Cambria" w:hAnsi="Cambria" w:cs="Cambria"/>
      <w:b/>
      <w:bCs/>
      <w:kern w:val="28"/>
      <w:sz w:val="32"/>
      <w:szCs w:val="32"/>
    </w:rPr>
  </w:style>
  <w:style w:type="paragraph" w:styleId="34">
    <w:name w:val="Body Text 3"/>
    <w:basedOn w:val="a"/>
    <w:link w:val="35"/>
    <w:uiPriority w:val="99"/>
    <w:rsid w:val="0007256D"/>
    <w:pPr>
      <w:spacing w:after="120"/>
    </w:pPr>
    <w:rPr>
      <w:sz w:val="16"/>
      <w:szCs w:val="16"/>
      <w:lang w:val="en-US"/>
    </w:rPr>
  </w:style>
  <w:style w:type="character" w:customStyle="1" w:styleId="35">
    <w:name w:val="Основной текст 3 Знак"/>
    <w:link w:val="34"/>
    <w:uiPriority w:val="99"/>
    <w:semiHidden/>
    <w:locked/>
    <w:rsid w:val="00E61B4B"/>
    <w:rPr>
      <w:sz w:val="16"/>
      <w:szCs w:val="16"/>
    </w:rPr>
  </w:style>
  <w:style w:type="paragraph" w:styleId="12">
    <w:name w:val="toc 1"/>
    <w:basedOn w:val="a"/>
    <w:next w:val="a"/>
    <w:autoRedefine/>
    <w:uiPriority w:val="99"/>
    <w:semiHidden/>
    <w:rsid w:val="00264D0A"/>
    <w:pPr>
      <w:tabs>
        <w:tab w:val="right" w:pos="9515"/>
      </w:tabs>
      <w:spacing w:line="360" w:lineRule="auto"/>
    </w:pPr>
  </w:style>
  <w:style w:type="paragraph" w:styleId="2a">
    <w:name w:val="toc 2"/>
    <w:basedOn w:val="a"/>
    <w:next w:val="a"/>
    <w:autoRedefine/>
    <w:uiPriority w:val="99"/>
    <w:semiHidden/>
    <w:rsid w:val="009F3E1D"/>
    <w:pPr>
      <w:ind w:left="240"/>
    </w:pPr>
  </w:style>
  <w:style w:type="character" w:styleId="af8">
    <w:name w:val="Hyperlink"/>
    <w:uiPriority w:val="99"/>
    <w:rsid w:val="009F3E1D"/>
    <w:rPr>
      <w:color w:val="0000FF"/>
      <w:u w:val="single"/>
    </w:rPr>
  </w:style>
  <w:style w:type="paragraph" w:styleId="36">
    <w:name w:val="toc 3"/>
    <w:basedOn w:val="a"/>
    <w:next w:val="a"/>
    <w:autoRedefine/>
    <w:uiPriority w:val="99"/>
    <w:semiHidden/>
    <w:rsid w:val="009F3E1D"/>
    <w:pPr>
      <w:ind w:left="480"/>
    </w:pPr>
  </w:style>
  <w:style w:type="paragraph" w:customStyle="1" w:styleId="13">
    <w:name w:val="Стиль1"/>
    <w:basedOn w:val="1"/>
    <w:uiPriority w:val="99"/>
    <w:rsid w:val="007178A7"/>
    <w:pPr>
      <w:tabs>
        <w:tab w:val="left" w:pos="680"/>
      </w:tabs>
      <w:spacing w:before="240" w:after="240"/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2b">
    <w:name w:val="Стиль2"/>
    <w:basedOn w:val="1"/>
    <w:uiPriority w:val="99"/>
    <w:rsid w:val="007178A7"/>
    <w:pPr>
      <w:tabs>
        <w:tab w:val="left" w:pos="680"/>
      </w:tabs>
      <w:spacing w:before="240" w:after="240"/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7">
    <w:name w:val="Стиль3"/>
    <w:basedOn w:val="1"/>
    <w:next w:val="a7"/>
    <w:uiPriority w:val="99"/>
    <w:rsid w:val="007178A7"/>
    <w:pPr>
      <w:tabs>
        <w:tab w:val="left" w:pos="680"/>
      </w:tabs>
      <w:spacing w:before="240" w:after="240"/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5">
    <w:name w:val="Стиль5"/>
    <w:basedOn w:val="1"/>
    <w:next w:val="1"/>
    <w:uiPriority w:val="99"/>
    <w:rsid w:val="002C5AD8"/>
    <w:pPr>
      <w:tabs>
        <w:tab w:val="left" w:pos="680"/>
      </w:tabs>
      <w:spacing w:before="240" w:after="240"/>
      <w:jc w:val="center"/>
    </w:pPr>
    <w:rPr>
      <w:rFonts w:ascii="Arial" w:hAnsi="Arial" w:cs="Arial"/>
      <w:b/>
      <w:bCs/>
      <w:caps/>
      <w:sz w:val="32"/>
      <w:szCs w:val="32"/>
      <w:u w:val="none"/>
    </w:rPr>
  </w:style>
  <w:style w:type="paragraph" w:styleId="af9">
    <w:name w:val="Plain Text"/>
    <w:basedOn w:val="a"/>
    <w:link w:val="afa"/>
    <w:uiPriority w:val="99"/>
    <w:rsid w:val="002C5AD8"/>
    <w:rPr>
      <w:rFonts w:ascii="Courier New" w:hAnsi="Courier New" w:cs="Courier New"/>
      <w:sz w:val="20"/>
      <w:szCs w:val="20"/>
      <w:lang w:val="en-US"/>
    </w:rPr>
  </w:style>
  <w:style w:type="character" w:customStyle="1" w:styleId="afa">
    <w:name w:val="Текст Знак"/>
    <w:link w:val="af9"/>
    <w:uiPriority w:val="99"/>
    <w:semiHidden/>
    <w:locked/>
    <w:rsid w:val="00E61B4B"/>
    <w:rPr>
      <w:rFonts w:ascii="Courier New" w:hAnsi="Courier New" w:cs="Courier New"/>
      <w:sz w:val="20"/>
      <w:szCs w:val="20"/>
    </w:rPr>
  </w:style>
  <w:style w:type="paragraph" w:customStyle="1" w:styleId="6">
    <w:name w:val="Стиль6"/>
    <w:basedOn w:val="5"/>
    <w:next w:val="28"/>
    <w:autoRedefine/>
    <w:uiPriority w:val="99"/>
    <w:rsid w:val="00902FD5"/>
    <w:pPr>
      <w:spacing w:before="0" w:after="0"/>
      <w:ind w:firstLine="709"/>
      <w:jc w:val="both"/>
    </w:pPr>
    <w:rPr>
      <w:rFonts w:ascii="Times New Roman" w:hAnsi="Times New Roman" w:cs="Times New Roman"/>
      <w:caps w:val="0"/>
      <w:spacing w:val="-4"/>
      <w:sz w:val="28"/>
      <w:szCs w:val="28"/>
    </w:rPr>
  </w:style>
  <w:style w:type="table" w:styleId="afb">
    <w:name w:val="Table Grid"/>
    <w:basedOn w:val="a1"/>
    <w:uiPriority w:val="99"/>
    <w:rsid w:val="001433F1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footnote text"/>
    <w:basedOn w:val="a"/>
    <w:link w:val="afd"/>
    <w:uiPriority w:val="99"/>
    <w:semiHidden/>
    <w:rsid w:val="006C25B6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/>
    </w:rPr>
  </w:style>
  <w:style w:type="character" w:customStyle="1" w:styleId="afd">
    <w:name w:val="Текст сноски Знак"/>
    <w:link w:val="afc"/>
    <w:uiPriority w:val="99"/>
    <w:semiHidden/>
    <w:locked/>
    <w:rsid w:val="00E61B4B"/>
    <w:rPr>
      <w:sz w:val="20"/>
      <w:szCs w:val="20"/>
    </w:rPr>
  </w:style>
  <w:style w:type="character" w:styleId="afe">
    <w:name w:val="footnote reference"/>
    <w:uiPriority w:val="99"/>
    <w:semiHidden/>
    <w:rsid w:val="006C25B6"/>
    <w:rPr>
      <w:vertAlign w:val="superscript"/>
    </w:rPr>
  </w:style>
  <w:style w:type="paragraph" w:customStyle="1" w:styleId="14">
    <w:name w:val="Текст1"/>
    <w:basedOn w:val="a"/>
    <w:uiPriority w:val="99"/>
    <w:rsid w:val="00B43FC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31</Pages>
  <Words>9012</Words>
  <Characters>51371</Characters>
  <Application>Microsoft Office Word</Application>
  <DocSecurity>0</DocSecurity>
  <Lines>428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Введение</vt:lpstr>
    </vt:vector>
  </TitlesOfParts>
  <Company>BSMU</Company>
  <LinksUpToDate>false</LinksUpToDate>
  <CharactersWithSpaces>60263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Введение</dc:title>
  <dc:subject/>
  <dc:creator>Bizunok</dc:creator>
  <cp:keywords/>
  <dc:description/>
  <cp:lastModifiedBy>USER</cp:lastModifiedBy>
  <cp:revision>19</cp:revision>
  <cp:lastPrinted>2014-07-01T13:36:00Z</cp:lastPrinted>
  <dcterms:created xsi:type="dcterms:W3CDTF">2014-06-24T09:04:00Z</dcterms:created>
  <dcterms:modified xsi:type="dcterms:W3CDTF">2014-07-01T13:37:00Z</dcterms:modified>
</cp:coreProperties>
</file>